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9A2" w:rsidRDefault="008179A2" w:rsidP="008179A2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lt-LT" w:eastAsia="lt-LT"/>
        </w:rPr>
      </w:pPr>
      <w:r>
        <w:rPr>
          <w:rFonts w:ascii="Times New Roman" w:hAnsi="Times New Roman"/>
          <w:b/>
          <w:bCs/>
          <w:kern w:val="36"/>
          <w:sz w:val="48"/>
          <w:szCs w:val="48"/>
          <w:lang w:val="lt-LT" w:eastAsia="lt-LT"/>
        </w:rPr>
        <w:t xml:space="preserve">Aušvicas - Krokuva-Veličkų druskų kasykla </w:t>
      </w:r>
    </w:p>
    <w:p w:rsidR="008179A2" w:rsidRDefault="008179A2" w:rsidP="008179A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noProof/>
          <w:lang w:val="lt-LT" w:eastAsia="lt-LT"/>
        </w:rPr>
        <w:drawing>
          <wp:inline distT="0" distB="0" distL="0" distR="0" wp14:anchorId="06A5C138" wp14:editId="1FF243A8">
            <wp:extent cx="2066925" cy="1390650"/>
            <wp:effectExtent l="0" t="0" r="9525" b="0"/>
            <wp:docPr id="1" name="current_photo" descr="http://travelcentre.lt/resizer.php?img=0862657001397482459_Ausvico%20koncentr.%20stovykla.jpg&amp;w=330&amp;h=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rrent_photo" descr="http://travelcentre.lt/resizer.php?img=0862657001397482459_Ausvico%20koncentr.%20stovykla.jpg&amp;w=330&amp;h=238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FF"/>
          <w:sz w:val="24"/>
          <w:szCs w:val="24"/>
          <w:lang w:val="lt-LT" w:eastAsia="lt-LT"/>
        </w:rPr>
        <w:drawing>
          <wp:inline distT="0" distB="0" distL="0" distR="0" wp14:anchorId="2C1A545B" wp14:editId="0922F61D">
            <wp:extent cx="1419225" cy="1419225"/>
            <wp:effectExtent l="0" t="0" r="9525" b="9525"/>
            <wp:docPr id="2" name="Picture 2" descr="krokuva_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okuva_2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 wp14:anchorId="1D485BDA" wp14:editId="7BF87F33">
            <wp:extent cx="2209800" cy="1419225"/>
            <wp:effectExtent l="0" t="0" r="0" b="9525"/>
            <wp:docPr id="3" name="Picture 3" descr="http://travelcentre.lt/resizer.php?img=0958235001397482459_velickos%20drusku%20kasykla.jpg&amp;w=330&amp;h=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ravelcentre.lt/resizer.php?img=0958235001397482459_velickos%20drusku%20kasykla.jpg&amp;w=330&amp;h=238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9A2" w:rsidRDefault="008179A2" w:rsidP="008179A2">
      <w:pPr>
        <w:jc w:val="center"/>
        <w:rPr>
          <w:rFonts w:ascii="Times New Roman" w:hAnsi="Times New Roman"/>
          <w:b/>
          <w:sz w:val="24"/>
          <w:szCs w:val="24"/>
          <w:u w:val="single"/>
          <w:lang w:val="pt-BR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lt-LT" w:eastAsia="lt-LT"/>
        </w:rPr>
        <w:t xml:space="preserve">KELIONĖS DATA: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  <w:lang w:val="pt-BR"/>
        </w:rPr>
        <w:t>Vasario</w:t>
      </w:r>
      <w:proofErr w:type="spellEnd"/>
      <w:r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 13 – 15.</w:t>
      </w:r>
    </w:p>
    <w:p w:rsidR="008179A2" w:rsidRDefault="008179A2" w:rsidP="008179A2">
      <w:pPr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pt-B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 xml:space="preserve">TRUKMĖ: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3d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 xml:space="preserve">.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1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nakvynė</w:t>
      </w:r>
      <w:proofErr w:type="spellEnd"/>
    </w:p>
    <w:p w:rsidR="008179A2" w:rsidRDefault="008179A2" w:rsidP="008179A2">
      <w:pPr>
        <w:jc w:val="center"/>
        <w:rPr>
          <w:rFonts w:ascii="Times New Roman" w:hAnsi="Times New Roman"/>
          <w:bCs/>
          <w:sz w:val="24"/>
          <w:szCs w:val="24"/>
          <w:u w:val="single"/>
          <w:lang w:val="pt-BR"/>
        </w:rPr>
      </w:pPr>
      <w:r>
        <w:rPr>
          <w:rFonts w:ascii="Times New Roman" w:hAnsi="Times New Roman"/>
          <w:b/>
          <w:sz w:val="24"/>
          <w:szCs w:val="24"/>
          <w:u w:val="single"/>
          <w:lang w:val="pt-BR"/>
        </w:rPr>
        <w:t>KELIONĖS KAINA: 90 EUR.</w:t>
      </w:r>
    </w:p>
    <w:p w:rsidR="008179A2" w:rsidRDefault="008179A2" w:rsidP="008179A2">
      <w:pPr>
        <w:spacing w:before="100" w:beforeAutospacing="1" w:after="100" w:afterAutospacing="1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bCs/>
          <w:sz w:val="24"/>
          <w:szCs w:val="24"/>
          <w:lang w:val="lt-LT" w:eastAsia="lt-LT"/>
        </w:rPr>
        <w:t>PROGRAMA</w:t>
      </w:r>
    </w:p>
    <w:p w:rsidR="008179A2" w:rsidRDefault="008179A2" w:rsidP="008179A2">
      <w:pPr>
        <w:spacing w:before="100" w:beforeAutospacing="1" w:after="100" w:afterAutospacing="1" w:line="240" w:lineRule="auto"/>
        <w:jc w:val="both"/>
        <w:outlineLvl w:val="3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bCs/>
          <w:sz w:val="24"/>
          <w:szCs w:val="24"/>
          <w:lang w:val="lt-LT" w:eastAsia="lt-LT"/>
        </w:rPr>
        <w:t>1 diena</w:t>
      </w:r>
    </w:p>
    <w:p w:rsidR="008179A2" w:rsidRDefault="008179A2" w:rsidP="008179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 xml:space="preserve">22:00 </w:t>
      </w:r>
      <w:proofErr w:type="spellStart"/>
      <w:r>
        <w:rPr>
          <w:rFonts w:ascii="Times New Roman" w:hAnsi="Times New Roman"/>
          <w:sz w:val="24"/>
          <w:szCs w:val="24"/>
          <w:lang w:val="lt-LT" w:eastAsia="lt-LT"/>
        </w:rPr>
        <w:t>val</w:t>
      </w:r>
      <w:proofErr w:type="spellEnd"/>
      <w:r>
        <w:rPr>
          <w:rFonts w:ascii="Times New Roman" w:hAnsi="Times New Roman"/>
          <w:sz w:val="24"/>
          <w:szCs w:val="24"/>
          <w:lang w:val="lt-LT" w:eastAsia="lt-LT"/>
        </w:rPr>
        <w:t>. išvykimas iš Lietuvos (Klaipėdos).</w:t>
      </w:r>
    </w:p>
    <w:p w:rsidR="008179A2" w:rsidRDefault="008179A2" w:rsidP="008179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 xml:space="preserve">Kelionė autobusu per Lenkijos teritoriją,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su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trumpais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buitiniais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sustojimais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Naktis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autobuse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>.</w:t>
      </w:r>
    </w:p>
    <w:p w:rsidR="008179A2" w:rsidRDefault="008179A2" w:rsidP="008179A2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sz w:val="24"/>
          <w:szCs w:val="24"/>
          <w:lang w:val="lt-LT" w:eastAsia="lt-LT"/>
        </w:rPr>
        <w:t>2 diena</w:t>
      </w:r>
    </w:p>
    <w:p w:rsidR="008179A2" w:rsidRDefault="008179A2" w:rsidP="008179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Atvykimas Aušvicą.</w:t>
      </w:r>
    </w:p>
    <w:p w:rsidR="008179A2" w:rsidRDefault="008179A2" w:rsidP="008179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Įsikūrimas viešbutyje.</w:t>
      </w:r>
    </w:p>
    <w:p w:rsidR="008179A2" w:rsidRDefault="008179A2" w:rsidP="008179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Ekskursija po Krokuvos senamiestį .</w:t>
      </w:r>
    </w:p>
    <w:p w:rsidR="008179A2" w:rsidRDefault="008179A2" w:rsidP="008179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Nakvynė viešbutyje.</w:t>
      </w:r>
    </w:p>
    <w:p w:rsidR="008179A2" w:rsidRDefault="008179A2" w:rsidP="008179A2">
      <w:pPr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lt-LT"/>
        </w:rPr>
        <w:t>Ryte atvykstame į Aušvicą. Tai Holokausto simbolis, muziejus, įkurtas buvusiose nacių koncentracijos stovyklose Aušvicas I ir Aušvicas II (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Birkenau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).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Pažintis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su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genocido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vieta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Eskursija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su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gidu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aplankysime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dujų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kameras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Po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pietų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važiuosime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į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Krokuvą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Pietūs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. </w:t>
      </w:r>
      <w:r>
        <w:rPr>
          <w:rFonts w:ascii="Times New Roman" w:hAnsi="Times New Roman"/>
          <w:sz w:val="24"/>
          <w:szCs w:val="24"/>
          <w:lang w:val="lt-LT"/>
        </w:rPr>
        <w:t xml:space="preserve">Įsikūrimas viešbutyje.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Eskursija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su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gidu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po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Krokuvą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Aplankysime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gražiausią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Lenkijos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miestą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ilgus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amžius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buvusią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Lenkijos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sostinę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Pažintis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su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miestu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Vavelio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kompleksas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Krokuvos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širdis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 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Vavelio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katedra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čia</w:t>
      </w:r>
      <w:proofErr w:type="spellEnd"/>
      <w:proofErr w:type="gramStart"/>
      <w:r>
        <w:rPr>
          <w:rFonts w:ascii="Times New Roman" w:hAnsi="Times New Roman"/>
          <w:sz w:val="24"/>
          <w:szCs w:val="24"/>
          <w:lang w:val="pt-BR"/>
        </w:rPr>
        <w:t xml:space="preserve">  </w:t>
      </w:r>
      <w:proofErr w:type="spellStart"/>
      <w:proofErr w:type="gramEnd"/>
      <w:r>
        <w:rPr>
          <w:rFonts w:ascii="Times New Roman" w:hAnsi="Times New Roman"/>
          <w:sz w:val="24"/>
          <w:szCs w:val="24"/>
          <w:lang w:val="pt-BR"/>
        </w:rPr>
        <w:t>buvo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karūnuoti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 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beveik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visi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Lenkiją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valdę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karaliai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taip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pat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ir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Lietuvos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Lenkijos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karalius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Jogaila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pakilsime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į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Žygimanto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varpinę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aplankysime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kriptas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kur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palaidoti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karaliai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ir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žymūs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Lenkijos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žmonės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Vavelio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pilis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Ekskursijos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tęsinys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po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Krokuvos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senamiestį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Turgaus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aikštė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Šv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Marijos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Mergelės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bažnyčia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Rotušė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paminklas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A.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Mickevičiui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Krokuvos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miesto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gynybinių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sienų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liekanos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Florijono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vartai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Barbakanas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paminklas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Žalgirio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mūšiui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. 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Nakvynė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viešbutyje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179A2" w:rsidRDefault="008179A2" w:rsidP="008179A2">
      <w:pPr>
        <w:spacing w:before="100" w:beforeAutospacing="1" w:after="100" w:afterAutospacing="1" w:line="240" w:lineRule="auto"/>
        <w:jc w:val="both"/>
        <w:outlineLvl w:val="3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bCs/>
          <w:sz w:val="24"/>
          <w:szCs w:val="24"/>
          <w:lang w:val="lt-LT" w:eastAsia="lt-LT"/>
        </w:rPr>
        <w:t>3 diena</w:t>
      </w:r>
    </w:p>
    <w:p w:rsidR="008179A2" w:rsidRDefault="008179A2" w:rsidP="008179A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Pusryčiai viešbutyje;</w:t>
      </w:r>
    </w:p>
    <w:p w:rsidR="008179A2" w:rsidRDefault="008179A2" w:rsidP="008179A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Tęsiama kelionė po Krokuvos senamiestį ;</w:t>
      </w:r>
    </w:p>
    <w:p w:rsidR="008179A2" w:rsidRDefault="008179A2" w:rsidP="008179A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Ekskursinė išvyka į Veličkų druskų kasyklas;</w:t>
      </w:r>
    </w:p>
    <w:p w:rsidR="008179A2" w:rsidRDefault="008179A2" w:rsidP="008179A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Grįžimas į Lietuvą.</w:t>
      </w:r>
    </w:p>
    <w:p w:rsidR="008179A2" w:rsidRDefault="008179A2" w:rsidP="008179A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lastRenderedPageBreak/>
        <w:t>Namus pasiekiame paryčiais.</w:t>
      </w:r>
    </w:p>
    <w:p w:rsidR="008179A2" w:rsidRDefault="008179A2" w:rsidP="008179A2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Netoli Krokuvos esančioje senojoje druskos kasykloje Veličkoje (</w:t>
      </w:r>
      <w:proofErr w:type="spellStart"/>
      <w:r>
        <w:rPr>
          <w:rFonts w:ascii="Times New Roman" w:hAnsi="Times New Roman"/>
          <w:sz w:val="24"/>
          <w:szCs w:val="24"/>
          <w:lang w:val="lt-LT" w:eastAsia="lt-LT"/>
        </w:rPr>
        <w:t>Wieliczka</w:t>
      </w:r>
      <w:proofErr w:type="spellEnd"/>
      <w:r>
        <w:rPr>
          <w:rFonts w:ascii="Times New Roman" w:hAnsi="Times New Roman"/>
          <w:sz w:val="24"/>
          <w:szCs w:val="24"/>
          <w:lang w:val="lt-LT" w:eastAsia="lt-LT"/>
        </w:rPr>
        <w:t>) įrengta įdomi ekspozicija, supažindinanti su druskos kasėjų kasdienybe bei požeminiu pasauliu. Tai – 2,5 km ilgio ekskursijų trasa, vedanti tuneliais, esančiais 64-135 m gylyje po žeme. Viena įdomiausių kasyklos vietų – po žeme įrengta koplyčia, kurioje visos detalės yra išdrožinėtos iš druskos. Bendras druskos kasyklų labirinto, išsidėsčiusio net 9 lygiais, ilgis – apie 300 km.</w:t>
      </w:r>
    </w:p>
    <w:p w:rsidR="008179A2" w:rsidRDefault="008179A2" w:rsidP="008179A2">
      <w:pPr>
        <w:spacing w:before="100" w:beforeAutospacing="1" w:after="100" w:afterAutospacing="1" w:line="240" w:lineRule="auto"/>
        <w:jc w:val="both"/>
        <w:outlineLvl w:val="3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bCs/>
          <w:sz w:val="24"/>
          <w:szCs w:val="24"/>
          <w:lang w:val="lt-LT" w:eastAsia="lt-LT"/>
        </w:rPr>
        <w:t>Į kelionės kainą įskaičiuota:</w:t>
      </w:r>
    </w:p>
    <w:p w:rsidR="008179A2" w:rsidRDefault="008179A2" w:rsidP="008179A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Kelionė autobusu Lietuva-Lenkija-Lietuva;</w:t>
      </w:r>
    </w:p>
    <w:p w:rsidR="008179A2" w:rsidRDefault="008179A2" w:rsidP="008179A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1 nakvynė viešbutyje su pusryčiais;</w:t>
      </w:r>
    </w:p>
    <w:p w:rsidR="008179A2" w:rsidRDefault="008179A2" w:rsidP="008179A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Kelionės vadovo paslaugos;</w:t>
      </w:r>
    </w:p>
    <w:p w:rsidR="008179A2" w:rsidRDefault="008179A2" w:rsidP="008179A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Ekskursija Krokuvoje ;</w:t>
      </w:r>
    </w:p>
    <w:p w:rsidR="008179A2" w:rsidRDefault="008179A2" w:rsidP="008179A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Įėjimo bilietai į mokamas lankytinas vietas ;</w:t>
      </w:r>
    </w:p>
    <w:p w:rsidR="008179A2" w:rsidRDefault="008179A2" w:rsidP="008179A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Kelionės dokumentų sutvarkymas.</w:t>
      </w:r>
    </w:p>
    <w:p w:rsidR="008179A2" w:rsidRDefault="008179A2" w:rsidP="008179A2">
      <w:pPr>
        <w:spacing w:before="100" w:beforeAutospacing="1" w:after="100" w:afterAutospacing="1" w:line="240" w:lineRule="auto"/>
        <w:jc w:val="both"/>
        <w:outlineLvl w:val="3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bCs/>
          <w:sz w:val="24"/>
          <w:szCs w:val="24"/>
          <w:lang w:val="lt-LT" w:eastAsia="lt-LT"/>
        </w:rPr>
        <w:t>Į kelionės kainą neįskaičiuota:</w:t>
      </w:r>
    </w:p>
    <w:p w:rsidR="008179A2" w:rsidRDefault="008179A2" w:rsidP="008179A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kelionės draudimas (medicininių išlaidų, kelionės dokumentų, asmens civilinės atsakomybės draudimas);</w:t>
      </w:r>
    </w:p>
    <w:p w:rsidR="008179A2" w:rsidRDefault="008179A2" w:rsidP="008179A2">
      <w:pPr>
        <w:spacing w:before="100" w:beforeAutospacing="1" w:after="100" w:afterAutospacing="1" w:line="240" w:lineRule="auto"/>
        <w:jc w:val="both"/>
        <w:outlineLvl w:val="3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bCs/>
          <w:sz w:val="24"/>
          <w:szCs w:val="24"/>
          <w:lang w:val="lt-LT" w:eastAsia="lt-LT"/>
        </w:rPr>
        <w:t>Pastabos:</w:t>
      </w:r>
    </w:p>
    <w:p w:rsidR="008179A2" w:rsidRDefault="008179A2" w:rsidP="008179A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Kelionės išvykimo, atvykimo ir kiti laikai gali keistis – patikslintos informacijos (2-3 dienas prieš kelionę).</w:t>
      </w:r>
    </w:p>
    <w:p w:rsidR="008179A2" w:rsidRDefault="008179A2" w:rsidP="008179A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 xml:space="preserve">Įėjimo bilietai į mokamas lankytinas vietas (muziejus/bažnyčias ir </w:t>
      </w:r>
      <w:proofErr w:type="spellStart"/>
      <w:r>
        <w:rPr>
          <w:rFonts w:ascii="Times New Roman" w:hAnsi="Times New Roman"/>
          <w:sz w:val="24"/>
          <w:szCs w:val="24"/>
          <w:lang w:val="lt-LT" w:eastAsia="lt-LT"/>
        </w:rPr>
        <w:t>pan</w:t>
      </w:r>
      <w:proofErr w:type="spellEnd"/>
      <w:r>
        <w:rPr>
          <w:rFonts w:ascii="Times New Roman" w:hAnsi="Times New Roman"/>
          <w:sz w:val="24"/>
          <w:szCs w:val="24"/>
          <w:lang w:val="lt-LT" w:eastAsia="lt-LT"/>
        </w:rPr>
        <w:t xml:space="preserve">.) </w:t>
      </w:r>
      <w:r>
        <w:rPr>
          <w:rFonts w:ascii="Times New Roman" w:hAnsi="Times New Roman"/>
          <w:b/>
          <w:sz w:val="24"/>
          <w:szCs w:val="24"/>
          <w:lang w:val="lt-LT" w:eastAsia="lt-LT"/>
        </w:rPr>
        <w:t>į kelionės kainą yra įskaičiuotos.</w:t>
      </w:r>
    </w:p>
    <w:p w:rsidR="008179A2" w:rsidRDefault="008179A2" w:rsidP="008179A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Kelionės vadovas gali keisti programos eigą.</w:t>
      </w:r>
    </w:p>
    <w:p w:rsidR="008179A2" w:rsidRDefault="008179A2" w:rsidP="008179A2">
      <w:pPr>
        <w:spacing w:before="100" w:beforeAutospacing="1" w:after="100" w:afterAutospacing="1" w:line="240" w:lineRule="auto"/>
        <w:jc w:val="both"/>
        <w:outlineLvl w:val="3"/>
        <w:rPr>
          <w:rFonts w:ascii="Times New Roman" w:hAnsi="Times New Roman"/>
          <w:b/>
          <w:bCs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bCs/>
          <w:sz w:val="24"/>
          <w:szCs w:val="24"/>
          <w:lang w:val="lt-LT" w:eastAsia="lt-LT"/>
        </w:rPr>
        <w:t>Dėmesio!</w:t>
      </w:r>
    </w:p>
    <w:p w:rsidR="008179A2" w:rsidRDefault="008179A2" w:rsidP="008179A2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Nepamirškite į kelionę pasiimti paso/asmens tapatybės kortelės, galiojančio/-s ne trumpiau nei 3/6 mėnesius po grįžimo iš kelionės datos.</w:t>
      </w:r>
    </w:p>
    <w:p w:rsidR="008179A2" w:rsidRDefault="008179A2" w:rsidP="008179A2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:rsidR="008179A2" w:rsidRDefault="008179A2" w:rsidP="008179A2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:rsidR="008179A2" w:rsidRDefault="008179A2" w:rsidP="008179A2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:rsidR="00B02645" w:rsidRPr="008179A2" w:rsidRDefault="00B02645">
      <w:pPr>
        <w:rPr>
          <w:lang w:val="lt-LT"/>
        </w:rPr>
      </w:pPr>
      <w:bookmarkStart w:id="0" w:name="_GoBack"/>
      <w:bookmarkEnd w:id="0"/>
    </w:p>
    <w:sectPr w:rsidR="00B02645" w:rsidRPr="008179A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629D5"/>
    <w:multiLevelType w:val="multilevel"/>
    <w:tmpl w:val="FA2E5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D977E2"/>
    <w:multiLevelType w:val="multilevel"/>
    <w:tmpl w:val="F9748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A70A3A"/>
    <w:multiLevelType w:val="multilevel"/>
    <w:tmpl w:val="0B762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180D1D"/>
    <w:multiLevelType w:val="multilevel"/>
    <w:tmpl w:val="6E9C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6F672C"/>
    <w:multiLevelType w:val="multilevel"/>
    <w:tmpl w:val="C5A2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A2"/>
    <w:rsid w:val="008179A2"/>
    <w:rsid w:val="00B0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9A2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7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9A2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9A2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7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9A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travel.lt/wp-content/uploads/2015/03/krokuva_2.jp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travelcentre.lt/resizer.php?img=0862657001397482459_Ausvico%20koncentr.%20stovykla.jpg&amp;w=330&amp;h=238" TargetMode="External"/><Relationship Id="rId12" Type="http://schemas.openxmlformats.org/officeDocument/2006/relationships/image" Target="http://travelcentre.lt/resizer.php?img=0958235001397482459_velickos%20drusku%20kasykla.jpg&amp;w=330&amp;h=2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http://www.intertravel.lt/wp-content/uploads/2015/03/krokuva_2-150x150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1749</Words>
  <Characters>998</Characters>
  <Application>Microsoft Office Word</Application>
  <DocSecurity>0</DocSecurity>
  <Lines>8</Lines>
  <Paragraphs>5</Paragraphs>
  <ScaleCrop>false</ScaleCrop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Aivaras</dc:creator>
  <cp:lastModifiedBy>Aivaras</cp:lastModifiedBy>
  <cp:revision>2</cp:revision>
  <dcterms:created xsi:type="dcterms:W3CDTF">2016-01-15T16:24:00Z</dcterms:created>
  <dcterms:modified xsi:type="dcterms:W3CDTF">2016-01-15T16:24:00Z</dcterms:modified>
</cp:coreProperties>
</file>