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F9" w:rsidRPr="002B1081" w:rsidRDefault="005E58F9" w:rsidP="005E58F9">
      <w:pPr>
        <w:rPr>
          <w:b/>
          <w:sz w:val="24"/>
          <w:szCs w:val="24"/>
          <w:lang w:val="lt-LT"/>
        </w:rPr>
      </w:pPr>
    </w:p>
    <w:p w:rsidR="005E58F9" w:rsidRPr="002B1081" w:rsidRDefault="005E58F9" w:rsidP="005E58F9">
      <w:pPr>
        <w:jc w:val="center"/>
        <w:rPr>
          <w:b/>
          <w:sz w:val="24"/>
          <w:szCs w:val="24"/>
          <w:lang w:val="lt-LT"/>
        </w:rPr>
      </w:pPr>
    </w:p>
    <w:p w:rsidR="005E58F9" w:rsidRPr="002B1081" w:rsidRDefault="005E58F9" w:rsidP="005E58F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54AA1EF" wp14:editId="2B333AB2">
            <wp:simplePos x="0" y="0"/>
            <wp:positionH relativeFrom="column">
              <wp:posOffset>2847975</wp:posOffset>
            </wp:positionH>
            <wp:positionV relativeFrom="paragraph">
              <wp:posOffset>-351790</wp:posOffset>
            </wp:positionV>
            <wp:extent cx="548640" cy="683895"/>
            <wp:effectExtent l="0" t="0" r="3810" b="1905"/>
            <wp:wrapSquare wrapText="left"/>
            <wp:docPr id="9" name="Paveikslėlis 9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8F9" w:rsidRPr="002B1081" w:rsidRDefault="005E58F9" w:rsidP="005E58F9">
      <w:pPr>
        <w:jc w:val="center"/>
        <w:rPr>
          <w:b/>
          <w:sz w:val="24"/>
          <w:szCs w:val="24"/>
          <w:lang w:val="lt-LT"/>
        </w:rPr>
      </w:pPr>
    </w:p>
    <w:p w:rsidR="005E58F9" w:rsidRPr="002B1081" w:rsidRDefault="005E58F9" w:rsidP="005E58F9">
      <w:pPr>
        <w:jc w:val="center"/>
        <w:rPr>
          <w:b/>
          <w:sz w:val="24"/>
          <w:szCs w:val="24"/>
          <w:lang w:val="lt-LT"/>
        </w:rPr>
      </w:pPr>
    </w:p>
    <w:p w:rsidR="005E58F9" w:rsidRPr="002B1081" w:rsidRDefault="005E58F9" w:rsidP="005E58F9">
      <w:pPr>
        <w:jc w:val="center"/>
        <w:outlineLvl w:val="0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KLAIPĖDOS ,,VĖTRUNGĖS” GIMNAZIJOS</w:t>
      </w:r>
    </w:p>
    <w:p w:rsidR="005E58F9" w:rsidRPr="002B1081" w:rsidRDefault="005E58F9" w:rsidP="005E58F9">
      <w:pPr>
        <w:jc w:val="center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DIREKTORIUS</w:t>
      </w:r>
    </w:p>
    <w:p w:rsidR="005E58F9" w:rsidRPr="002B1081" w:rsidRDefault="005E58F9" w:rsidP="005E58F9">
      <w:pPr>
        <w:rPr>
          <w:b/>
          <w:sz w:val="28"/>
          <w:lang w:val="lt-LT"/>
        </w:rPr>
      </w:pPr>
    </w:p>
    <w:p w:rsidR="005E58F9" w:rsidRPr="002B1081" w:rsidRDefault="005E58F9" w:rsidP="005E58F9">
      <w:pPr>
        <w:jc w:val="center"/>
        <w:outlineLvl w:val="0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>ĮSAKYMAS</w:t>
      </w:r>
    </w:p>
    <w:p w:rsidR="005E58F9" w:rsidRPr="002B1081" w:rsidRDefault="005E58F9" w:rsidP="005E58F9">
      <w:pPr>
        <w:jc w:val="center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PARAMOS LĖŠŲ (2 PROC. GPM) KOMISIJOS SUDĖTIES </w:t>
      </w:r>
      <w:r w:rsidRPr="002B1081">
        <w:rPr>
          <w:b/>
          <w:sz w:val="24"/>
          <w:szCs w:val="24"/>
          <w:lang w:val="lt-LT"/>
        </w:rPr>
        <w:t>PATVIRTINIMO</w:t>
      </w:r>
    </w:p>
    <w:p w:rsidR="005E58F9" w:rsidRPr="002B1081" w:rsidRDefault="005E58F9" w:rsidP="005E58F9">
      <w:pPr>
        <w:rPr>
          <w:b/>
          <w:sz w:val="28"/>
          <w:szCs w:val="28"/>
          <w:lang w:val="lt-LT"/>
        </w:rPr>
      </w:pPr>
    </w:p>
    <w:p w:rsidR="005E58F9" w:rsidRPr="002B1081" w:rsidRDefault="005E58F9" w:rsidP="005E58F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2016</w:t>
      </w:r>
      <w:r w:rsidRPr="002B1081">
        <w:rPr>
          <w:sz w:val="24"/>
          <w:lang w:val="lt-LT"/>
        </w:rPr>
        <w:t xml:space="preserve"> m</w:t>
      </w:r>
      <w:r>
        <w:rPr>
          <w:sz w:val="24"/>
          <w:lang w:val="lt-LT"/>
        </w:rPr>
        <w:t>. sausio 20 d. Nr. V-10</w:t>
      </w:r>
    </w:p>
    <w:p w:rsidR="005E58F9" w:rsidRPr="002B1081" w:rsidRDefault="005E58F9" w:rsidP="005E58F9">
      <w:pPr>
        <w:jc w:val="center"/>
        <w:rPr>
          <w:sz w:val="24"/>
          <w:lang w:val="lt-LT"/>
        </w:rPr>
      </w:pPr>
      <w:r w:rsidRPr="002B1081">
        <w:rPr>
          <w:sz w:val="24"/>
          <w:lang w:val="lt-LT"/>
        </w:rPr>
        <w:t>Klaipėda</w:t>
      </w:r>
    </w:p>
    <w:p w:rsidR="005E58F9" w:rsidRPr="002B1081" w:rsidRDefault="005E58F9" w:rsidP="005E58F9">
      <w:pPr>
        <w:jc w:val="both"/>
        <w:rPr>
          <w:sz w:val="24"/>
          <w:lang w:val="lt-LT"/>
        </w:rPr>
      </w:pPr>
    </w:p>
    <w:p w:rsidR="005E58F9" w:rsidRPr="002B1081" w:rsidRDefault="005E58F9" w:rsidP="005E58F9">
      <w:pPr>
        <w:jc w:val="both"/>
        <w:rPr>
          <w:sz w:val="24"/>
          <w:lang w:val="lt-LT"/>
        </w:rPr>
      </w:pPr>
    </w:p>
    <w:p w:rsidR="005E58F9" w:rsidRPr="002B1081" w:rsidRDefault="005E58F9" w:rsidP="005E58F9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</w:t>
      </w:r>
      <w:r w:rsidRPr="002B1081">
        <w:rPr>
          <w:sz w:val="24"/>
          <w:lang w:val="lt-LT"/>
        </w:rPr>
        <w:t xml:space="preserve">Vadovaudamasis </w:t>
      </w:r>
      <w:r w:rsidRPr="003F68F4">
        <w:rPr>
          <w:sz w:val="24"/>
          <w:lang w:val="lt-LT"/>
        </w:rPr>
        <w:t xml:space="preserve">Klaipėdos „Vėtrungės“ gimnazijos </w:t>
      </w:r>
      <w:r w:rsidRPr="00F312B3">
        <w:rPr>
          <w:sz w:val="24"/>
          <w:szCs w:val="24"/>
          <w:lang w:val="lt-LT"/>
        </w:rPr>
        <w:t xml:space="preserve">gyventojų pajamų mokesčio (2 proc. </w:t>
      </w:r>
      <w:r>
        <w:rPr>
          <w:sz w:val="24"/>
          <w:szCs w:val="24"/>
          <w:lang w:val="lt-LT"/>
        </w:rPr>
        <w:t>GPM) pagal Lietuvos R</w:t>
      </w:r>
      <w:r w:rsidRPr="00F312B3">
        <w:rPr>
          <w:sz w:val="24"/>
          <w:szCs w:val="24"/>
          <w:lang w:val="lt-LT"/>
        </w:rPr>
        <w:t>espublikos labdaros ir paramos įstatymą gavimo, apskaitos ir panaudojimo tvarkos aprašo</w:t>
      </w:r>
      <w:r>
        <w:rPr>
          <w:sz w:val="24"/>
          <w:szCs w:val="24"/>
          <w:lang w:val="lt-LT"/>
        </w:rPr>
        <w:t xml:space="preserve">, patvirtinto </w:t>
      </w:r>
      <w:r w:rsidRPr="003F68F4">
        <w:rPr>
          <w:sz w:val="24"/>
          <w:lang w:val="lt-LT"/>
        </w:rPr>
        <w:t>Klaipėdos „Vėtrungės“ gimnazijos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>direktoriaus 2016</w:t>
      </w:r>
      <w:r w:rsidRPr="003F68F4">
        <w:rPr>
          <w:sz w:val="24"/>
          <w:lang w:val="lt-LT"/>
        </w:rPr>
        <w:t xml:space="preserve"> m. </w:t>
      </w:r>
      <w:r>
        <w:rPr>
          <w:sz w:val="24"/>
          <w:lang w:val="lt-LT"/>
        </w:rPr>
        <w:t>sausio 20 d. įsakymo</w:t>
      </w:r>
      <w:r w:rsidRPr="003F68F4">
        <w:rPr>
          <w:sz w:val="24"/>
          <w:lang w:val="lt-LT"/>
        </w:rPr>
        <w:t xml:space="preserve"> Nr. </w:t>
      </w:r>
      <w:r>
        <w:rPr>
          <w:sz w:val="24"/>
          <w:lang w:val="lt-LT"/>
        </w:rPr>
        <w:t>V-9, 9</w:t>
      </w:r>
      <w:r w:rsidRPr="003F68F4">
        <w:rPr>
          <w:sz w:val="24"/>
          <w:lang w:val="lt-LT"/>
        </w:rPr>
        <w:t xml:space="preserve"> punktu,</w:t>
      </w:r>
    </w:p>
    <w:p w:rsidR="005E58F9" w:rsidRDefault="005E58F9" w:rsidP="005E58F9">
      <w:pPr>
        <w:jc w:val="both"/>
        <w:rPr>
          <w:sz w:val="24"/>
          <w:lang w:val="lt-LT"/>
        </w:rPr>
      </w:pPr>
      <w:r>
        <w:rPr>
          <w:spacing w:val="60"/>
          <w:sz w:val="24"/>
          <w:lang w:val="lt-LT"/>
        </w:rPr>
        <w:t xml:space="preserve">     </w:t>
      </w:r>
      <w:r w:rsidRPr="00051635">
        <w:rPr>
          <w:spacing w:val="60"/>
          <w:sz w:val="24"/>
          <w:lang w:val="lt-LT"/>
        </w:rPr>
        <w:t>tvirtinu</w:t>
      </w:r>
      <w:r w:rsidRPr="002B1081">
        <w:rPr>
          <w:sz w:val="24"/>
          <w:lang w:val="lt-LT"/>
        </w:rPr>
        <w:t xml:space="preserve"> </w:t>
      </w:r>
      <w:r>
        <w:rPr>
          <w:sz w:val="24"/>
          <w:lang w:val="lt-LT"/>
        </w:rPr>
        <w:t>paramos lėšų (2 proc. GPM) komisijos sudėtį:</w:t>
      </w:r>
    </w:p>
    <w:p w:rsidR="005E58F9" w:rsidRDefault="005E58F9" w:rsidP="005E58F9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1. </w:t>
      </w:r>
      <w:proofErr w:type="spellStart"/>
      <w:r>
        <w:rPr>
          <w:sz w:val="24"/>
          <w:lang w:val="lt-LT"/>
        </w:rPr>
        <w:t>Augenija</w:t>
      </w:r>
      <w:proofErr w:type="spellEnd"/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Grakauskienė</w:t>
      </w:r>
      <w:proofErr w:type="spellEnd"/>
      <w:r>
        <w:rPr>
          <w:sz w:val="24"/>
          <w:lang w:val="lt-LT"/>
        </w:rPr>
        <w:t xml:space="preserve"> – lietuvių kalbos mokytoja metodininkė, komisijos pirmininkė;</w:t>
      </w:r>
    </w:p>
    <w:p w:rsidR="005E58F9" w:rsidRDefault="005E58F9" w:rsidP="005E58F9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2. Vytautas </w:t>
      </w:r>
      <w:proofErr w:type="spellStart"/>
      <w:r>
        <w:rPr>
          <w:sz w:val="24"/>
          <w:lang w:val="lt-LT"/>
        </w:rPr>
        <w:t>Garbenčius</w:t>
      </w:r>
      <w:proofErr w:type="spellEnd"/>
      <w:r>
        <w:rPr>
          <w:sz w:val="24"/>
          <w:lang w:val="lt-LT"/>
        </w:rPr>
        <w:t xml:space="preserve"> – istorijos mokytojas metodininkas, komisijos narys;</w:t>
      </w:r>
    </w:p>
    <w:p w:rsidR="005E58F9" w:rsidRPr="002B1081" w:rsidRDefault="005E58F9" w:rsidP="005E58F9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3. Dainius </w:t>
      </w:r>
      <w:proofErr w:type="spellStart"/>
      <w:r>
        <w:rPr>
          <w:sz w:val="24"/>
          <w:lang w:val="lt-LT"/>
        </w:rPr>
        <w:t>Sobeckis</w:t>
      </w:r>
      <w:proofErr w:type="spellEnd"/>
      <w:r>
        <w:rPr>
          <w:sz w:val="24"/>
          <w:lang w:val="lt-LT"/>
        </w:rPr>
        <w:t xml:space="preserve"> – tikybos mokytojas, komisijos narys.</w:t>
      </w:r>
    </w:p>
    <w:p w:rsidR="005E58F9" w:rsidRDefault="005E58F9" w:rsidP="005E58F9">
      <w:pPr>
        <w:jc w:val="center"/>
        <w:rPr>
          <w:b/>
          <w:sz w:val="24"/>
          <w:szCs w:val="24"/>
          <w:lang w:val="lt-LT"/>
        </w:rPr>
      </w:pPr>
    </w:p>
    <w:p w:rsidR="005E58F9" w:rsidRDefault="005E58F9" w:rsidP="005E58F9">
      <w:pPr>
        <w:jc w:val="center"/>
        <w:rPr>
          <w:b/>
          <w:sz w:val="24"/>
          <w:szCs w:val="24"/>
          <w:lang w:val="lt-LT"/>
        </w:rPr>
      </w:pPr>
    </w:p>
    <w:p w:rsidR="005E58F9" w:rsidRDefault="005E58F9" w:rsidP="005E58F9">
      <w:pPr>
        <w:jc w:val="center"/>
        <w:rPr>
          <w:b/>
          <w:sz w:val="24"/>
          <w:szCs w:val="24"/>
          <w:lang w:val="lt-LT"/>
        </w:rPr>
      </w:pPr>
    </w:p>
    <w:p w:rsidR="005E58F9" w:rsidRPr="004E2EEC" w:rsidRDefault="005E58F9" w:rsidP="005E58F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5E58F9" w:rsidRDefault="005E58F9" w:rsidP="005E58F9">
      <w:pPr>
        <w:jc w:val="center"/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5E58F9" w:rsidRDefault="005E58F9" w:rsidP="005E58F9">
      <w:pPr>
        <w:rPr>
          <w:b/>
          <w:sz w:val="24"/>
          <w:szCs w:val="24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F9"/>
    <w:rsid w:val="00004614"/>
    <w:rsid w:val="001D472A"/>
    <w:rsid w:val="003A6783"/>
    <w:rsid w:val="005E58F9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2576B-2489-4A00-94F8-BA0FABE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2017-01-17T18:30:00Z</dcterms:created>
  <dcterms:modified xsi:type="dcterms:W3CDTF">2017-01-17T18:30:00Z</dcterms:modified>
</cp:coreProperties>
</file>