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 xml:space="preserve">,,VĖTRUNGĖS“ GIMNAZIJOS NEMOKAMO MAITINIMO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val="en-US" w:eastAsia="lt-LT"/>
        </w:rPr>
      </w:pPr>
      <w:r w:rsidRPr="009069F9">
        <w:rPr>
          <w:b/>
          <w:sz w:val="20"/>
          <w:szCs w:val="20"/>
          <w:lang w:eastAsia="lt-LT"/>
        </w:rPr>
        <w:t xml:space="preserve">VALGIARAŠTIS </w:t>
      </w:r>
      <w:r w:rsidRPr="009069F9">
        <w:rPr>
          <w:b/>
          <w:sz w:val="20"/>
          <w:szCs w:val="20"/>
          <w:lang w:val="en-US" w:eastAsia="lt-LT"/>
        </w:rPr>
        <w:t xml:space="preserve">2015-2016 M.M. </w:t>
      </w:r>
    </w:p>
    <w:p w:rsidR="009069F9" w:rsidRPr="009069F9" w:rsidRDefault="009069F9" w:rsidP="009069F9">
      <w:pPr>
        <w:suppressAutoHyphens w:val="0"/>
        <w:jc w:val="center"/>
        <w:rPr>
          <w:sz w:val="28"/>
          <w:szCs w:val="28"/>
          <w:lang w:eastAsia="lt-LT"/>
        </w:rPr>
      </w:pPr>
      <w:r w:rsidRPr="009069F9">
        <w:rPr>
          <w:sz w:val="28"/>
          <w:szCs w:val="28"/>
          <w:lang w:eastAsia="lt-LT"/>
        </w:rPr>
        <w:t xml:space="preserve">Valgiaraščiai sudaryti remiantis internetinėje svetainėje </w:t>
      </w:r>
    </w:p>
    <w:p w:rsidR="009069F9" w:rsidRPr="009069F9" w:rsidRDefault="009069F9" w:rsidP="009069F9">
      <w:pPr>
        <w:suppressAutoHyphens w:val="0"/>
        <w:jc w:val="center"/>
        <w:rPr>
          <w:b/>
          <w:sz w:val="28"/>
          <w:szCs w:val="28"/>
          <w:lang w:eastAsia="lt-LT"/>
        </w:rPr>
      </w:pPr>
      <w:r w:rsidRPr="009069F9">
        <w:rPr>
          <w:spacing w:val="-8"/>
          <w:sz w:val="28"/>
          <w:szCs w:val="28"/>
          <w:lang w:eastAsia="lt-LT"/>
        </w:rPr>
        <w:t>(</w:t>
      </w:r>
      <w:hyperlink r:id="rId5" w:history="1">
        <w:r w:rsidRPr="009069F9">
          <w:rPr>
            <w:color w:val="0000FF"/>
            <w:spacing w:val="-8"/>
            <w:sz w:val="28"/>
            <w:szCs w:val="28"/>
            <w:u w:val="single"/>
            <w:lang w:eastAsia="lt-LT"/>
          </w:rPr>
          <w:t>www.smlpc.lt/lt/mityba_ir_fizinis_aktyvumas/mityba</w:t>
        </w:r>
      </w:hyperlink>
      <w:r w:rsidRPr="009069F9">
        <w:rPr>
          <w:spacing w:val="-8"/>
          <w:sz w:val="28"/>
          <w:szCs w:val="28"/>
          <w:lang w:eastAsia="lt-LT"/>
        </w:rPr>
        <w:t>)  nurodytomis bei patiekalų receptūrų rinkinių receptūromis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val="en-US"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I SAVAITĖ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PIRMADIENIS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S6      Kopūstų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M10  Maltas kiaulienos šnicelis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DR668 Arba Kiaulienos kukuliai(tausojantis)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115/75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G4     Bulvių košė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Sl17  Marinuotų burokėlių salotos su žirneliais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5F44FA" w:rsidRDefault="005F44FA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ANTRADIENIS</w:t>
      </w:r>
    </w:p>
    <w:tbl>
      <w:tblPr>
        <w:tblpPr w:leftFromText="180" w:rightFromText="180" w:vertAnchor="text" w:horzAnchor="margin" w:tblpX="648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710"/>
      </w:tblGrid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S9   Rūgštynių sriuba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 xml:space="preserve"> B49 T. B. Cepelinai su mėsa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200/50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Sl12 Kopūstų – agurkų – pomidorų salotos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ru-RU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Varškės sūrelis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45</w:t>
            </w:r>
          </w:p>
        </w:tc>
      </w:tr>
      <w:tr w:rsidR="009069F9" w:rsidRPr="009069F9" w:rsidTr="00D9513F">
        <w:tc>
          <w:tcPr>
            <w:tcW w:w="523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710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rPr>
          <w:b/>
          <w:sz w:val="20"/>
          <w:szCs w:val="20"/>
          <w:lang w:eastAsia="lt-LT"/>
        </w:rPr>
      </w:pPr>
    </w:p>
    <w:p w:rsid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TREČIADIENIS</w:t>
      </w:r>
    </w:p>
    <w:tbl>
      <w:tblPr>
        <w:tblpPr w:leftFromText="180" w:rightFromText="180" w:vertAnchor="text" w:horzAnchor="margin" w:tblpX="648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S13   Žirnių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Vištienos filė kepsnys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100/10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Grietinė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40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150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</w:p>
    <w:p w:rsidR="009069F9" w:rsidRPr="009069F9" w:rsidRDefault="009069F9" w:rsidP="009069F9">
      <w:pPr>
        <w:suppressAutoHyphens w:val="0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KETVIRTADIENIS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S20   Pieniška daržovių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Paukštienos  kotletas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DR697 Arba Virta paukštiena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G8    Virti makaronai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   Švž. Kopūstų salotos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5F44FA" w:rsidRDefault="005F44FA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bookmarkStart w:id="0" w:name="_GoBack"/>
      <w:bookmarkEnd w:id="0"/>
      <w:r w:rsidRPr="009069F9">
        <w:rPr>
          <w:b/>
          <w:sz w:val="20"/>
          <w:szCs w:val="20"/>
          <w:lang w:eastAsia="lt-LT"/>
        </w:rPr>
        <w:t>PENKTADIENIS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S19     Ryžių kruopų sriuba su pomidorais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 Plovas su kiauliena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G4      Bulvių košė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Sl12   Morkų salotos „Gaidelis“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Gr12   Švž. obuolių kompotas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lastRenderedPageBreak/>
              <w:t>Riestainis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II SAVAITĖ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PIRMADIENIS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S11   Daržovių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M31  Kiaulienos kotletas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M1   Arba Kiaulienos guliašas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75/45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G4    Bulvių košė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Sl20 Marinuotų burokėlių salotos su raug. kopūstais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ru-RU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Varškės sūrelis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45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</w:t>
      </w:r>
    </w:p>
    <w:p w:rsidR="009069F9" w:rsidRPr="009069F9" w:rsidRDefault="009069F9" w:rsidP="009069F9">
      <w:pPr>
        <w:suppressAutoHyphens w:val="0"/>
        <w:jc w:val="center"/>
        <w:rPr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ANTRADIENIS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S13    Pupelių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V85   Varškės apkepas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V83   Arba Virti varškėčiai 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Grietinė, uogienė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20/20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TREČIADIENIS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S7    Raugintų kopūstų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M1   Kiaulienos guliašas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75/45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G8   Virti makaronai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S2 Kopūstų salotos su švž. Agurkais ir pomidorais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</w:p>
    <w:p w:rsidR="009069F9" w:rsidRPr="009069F9" w:rsidRDefault="009069F9" w:rsidP="009069F9">
      <w:pPr>
        <w:suppressAutoHyphens w:val="0"/>
        <w:jc w:val="center"/>
        <w:rPr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KETVIRTADIENIS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DR208   Agurkinė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 Paukštienos šnicelis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  <w:r w:rsidRPr="009069F9">
              <w:rPr>
                <w:sz w:val="20"/>
                <w:szCs w:val="20"/>
                <w:lang w:val="en-US" w:eastAsia="lt-LT"/>
              </w:rPr>
              <w:t>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 xml:space="preserve">M32 Arba Troškinta paukštiena (tausojantis) 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</w:t>
            </w:r>
            <w:r w:rsidRPr="009069F9">
              <w:rPr>
                <w:sz w:val="20"/>
                <w:szCs w:val="20"/>
                <w:lang w:val="en-US" w:eastAsia="lt-LT"/>
              </w:rPr>
              <w:t>40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G4        Bulvių košė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       Švž.kopūstų  salotos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Bandelė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PENKTADIENIS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S2     Barščiai su pupelėmis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Ž      Kepta žuvis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DR547  Arba Žuvies kukuliai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100/75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G5    Virti ryžiai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 12   Salotos „Gaidelis“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lastRenderedPageBreak/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III SAVAITĖ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PIRMADIENIS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S5        Kopūstų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 Jautienos befstrogenas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75/45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Sl4      Kopūstų – morkų salotos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G5      Virti ryžiai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Varškės sūrelis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45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</w:p>
    <w:p w:rsidR="009069F9" w:rsidRPr="009069F9" w:rsidRDefault="009069F9" w:rsidP="009069F9">
      <w:pPr>
        <w:suppressAutoHyphens w:val="0"/>
        <w:jc w:val="center"/>
        <w:rPr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ANTRADIENIS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S13     Žirnių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 xml:space="preserve"> B50 T.b. cepelinai su varške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200/50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Grietinė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40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TREČIADIENIS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S9     Rūgštynių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M    Kiaulienos kepsnys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100/10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M6  Arba Kiauliena troškinta su pupelėmis (tausoj.)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75/125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G1    Virtos bulvės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Sl15  Marinuoti burokėliai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Riestainis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KETVIRTADIENIS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S19      Ryžių kruopų sriuba su pomidorais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 xml:space="preserve">  Lietiniai su varške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i/>
                <w:sz w:val="20"/>
                <w:szCs w:val="20"/>
                <w:lang w:eastAsia="lt-LT"/>
              </w:rPr>
            </w:pPr>
            <w:r w:rsidRPr="009069F9">
              <w:rPr>
                <w:i/>
                <w:sz w:val="20"/>
                <w:szCs w:val="20"/>
                <w:lang w:eastAsia="lt-LT"/>
              </w:rPr>
              <w:t>V88     Arba Varškės spygliukai (tausojantis)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150/30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Vaisiai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val="en-US"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t>PENKTADIENIS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19"/>
      </w:tblGrid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Patiekalo pavadinimas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b/>
                <w:sz w:val="20"/>
                <w:szCs w:val="20"/>
                <w:lang w:eastAsia="lt-LT"/>
              </w:rPr>
            </w:pPr>
            <w:r w:rsidRPr="009069F9">
              <w:rPr>
                <w:b/>
                <w:sz w:val="20"/>
                <w:szCs w:val="20"/>
                <w:lang w:eastAsia="lt-LT"/>
              </w:rPr>
              <w:t>Išeiga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val="en-US"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S1    Burokėlių sriuba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250/10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DR 668  Kiaulienos kukuliai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115/75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G4   Bulvių košė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Sl12 Salotos „Gaidelis“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100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Sultys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Roksas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50</w:t>
            </w:r>
          </w:p>
        </w:tc>
      </w:tr>
      <w:tr w:rsidR="009069F9" w:rsidRPr="009069F9" w:rsidTr="00D9513F">
        <w:tc>
          <w:tcPr>
            <w:tcW w:w="5328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both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Duona</w:t>
            </w:r>
          </w:p>
        </w:tc>
        <w:tc>
          <w:tcPr>
            <w:tcW w:w="1619" w:type="dxa"/>
            <w:shd w:val="clear" w:color="auto" w:fill="auto"/>
          </w:tcPr>
          <w:p w:rsidR="009069F9" w:rsidRPr="009069F9" w:rsidRDefault="009069F9" w:rsidP="009069F9">
            <w:pPr>
              <w:suppressAutoHyphens w:val="0"/>
              <w:jc w:val="center"/>
              <w:rPr>
                <w:sz w:val="20"/>
                <w:szCs w:val="20"/>
                <w:lang w:eastAsia="lt-LT"/>
              </w:rPr>
            </w:pPr>
            <w:r w:rsidRPr="009069F9">
              <w:rPr>
                <w:sz w:val="20"/>
                <w:szCs w:val="20"/>
                <w:lang w:eastAsia="lt-LT"/>
              </w:rPr>
              <w:t>20</w:t>
            </w:r>
          </w:p>
        </w:tc>
      </w:tr>
    </w:tbl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  <w:r w:rsidRPr="009069F9">
        <w:rPr>
          <w:b/>
          <w:sz w:val="20"/>
          <w:szCs w:val="20"/>
          <w:lang w:eastAsia="lt-LT"/>
        </w:rPr>
        <w:lastRenderedPageBreak/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</w:r>
      <w:r w:rsidRPr="009069F9">
        <w:rPr>
          <w:b/>
          <w:sz w:val="20"/>
          <w:szCs w:val="20"/>
          <w:lang w:eastAsia="lt-LT"/>
        </w:rPr>
        <w:tab/>
        <w:t xml:space="preserve">                </w:t>
      </w: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9069F9" w:rsidRPr="009069F9" w:rsidRDefault="009069F9" w:rsidP="009069F9">
      <w:pPr>
        <w:suppressAutoHyphens w:val="0"/>
        <w:jc w:val="center"/>
        <w:rPr>
          <w:b/>
          <w:sz w:val="20"/>
          <w:szCs w:val="20"/>
          <w:lang w:eastAsia="lt-LT"/>
        </w:rPr>
      </w:pPr>
    </w:p>
    <w:p w:rsidR="007E37C8" w:rsidRPr="009069F9" w:rsidRDefault="007E37C8" w:rsidP="009069F9"/>
    <w:sectPr w:rsidR="007E37C8" w:rsidRPr="009069F9" w:rsidSect="00906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F"/>
    <w:rsid w:val="000D5051"/>
    <w:rsid w:val="001324EF"/>
    <w:rsid w:val="005F44FA"/>
    <w:rsid w:val="007E37C8"/>
    <w:rsid w:val="008C57FD"/>
    <w:rsid w:val="009069F9"/>
    <w:rsid w:val="009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C57FD"/>
    <w:pPr>
      <w:keepNext/>
      <w:suppressAutoHyphens w:val="0"/>
      <w:jc w:val="center"/>
      <w:outlineLvl w:val="3"/>
    </w:pPr>
    <w:rPr>
      <w:b/>
      <w:i/>
      <w:i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8C57FD"/>
    <w:rPr>
      <w:rFonts w:ascii="Times New Roman" w:eastAsia="Times New Roman" w:hAnsi="Times New Roman" w:cs="Times New Roman"/>
      <w:b/>
      <w:i/>
      <w:iCs/>
      <w:sz w:val="24"/>
      <w:szCs w:val="20"/>
      <w:lang w:val="lt-LT"/>
    </w:rPr>
  </w:style>
  <w:style w:type="paragraph" w:styleId="Porat">
    <w:name w:val="footer"/>
    <w:basedOn w:val="prastasis"/>
    <w:link w:val="PoratDiagrama"/>
    <w:unhideWhenUsed/>
    <w:rsid w:val="008C57FD"/>
    <w:pPr>
      <w:tabs>
        <w:tab w:val="center" w:pos="4153"/>
        <w:tab w:val="right" w:pos="8306"/>
      </w:tabs>
      <w:suppressAutoHyphens w:val="0"/>
    </w:pPr>
    <w:rPr>
      <w:sz w:val="20"/>
      <w:szCs w:val="20"/>
      <w:lang w:val="en-AU" w:eastAsia="en-US"/>
    </w:rPr>
  </w:style>
  <w:style w:type="character" w:customStyle="1" w:styleId="PoratDiagrama">
    <w:name w:val="Poraštė Diagrama"/>
    <w:basedOn w:val="Numatytasispastraiposriftas"/>
    <w:link w:val="Porat"/>
    <w:rsid w:val="008C57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A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AB3"/>
    <w:rPr>
      <w:rFonts w:ascii="Tahoma" w:eastAsia="Times New Roman" w:hAnsi="Tahoma" w:cs="Tahoma"/>
      <w:sz w:val="16"/>
      <w:szCs w:val="16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C57FD"/>
    <w:pPr>
      <w:keepNext/>
      <w:suppressAutoHyphens w:val="0"/>
      <w:jc w:val="center"/>
      <w:outlineLvl w:val="3"/>
    </w:pPr>
    <w:rPr>
      <w:b/>
      <w:i/>
      <w:i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8C57FD"/>
    <w:rPr>
      <w:rFonts w:ascii="Times New Roman" w:eastAsia="Times New Roman" w:hAnsi="Times New Roman" w:cs="Times New Roman"/>
      <w:b/>
      <w:i/>
      <w:iCs/>
      <w:sz w:val="24"/>
      <w:szCs w:val="20"/>
      <w:lang w:val="lt-LT"/>
    </w:rPr>
  </w:style>
  <w:style w:type="paragraph" w:styleId="Porat">
    <w:name w:val="footer"/>
    <w:basedOn w:val="prastasis"/>
    <w:link w:val="PoratDiagrama"/>
    <w:unhideWhenUsed/>
    <w:rsid w:val="008C57FD"/>
    <w:pPr>
      <w:tabs>
        <w:tab w:val="center" w:pos="4153"/>
        <w:tab w:val="right" w:pos="8306"/>
      </w:tabs>
      <w:suppressAutoHyphens w:val="0"/>
    </w:pPr>
    <w:rPr>
      <w:sz w:val="20"/>
      <w:szCs w:val="20"/>
      <w:lang w:val="en-AU" w:eastAsia="en-US"/>
    </w:rPr>
  </w:style>
  <w:style w:type="character" w:customStyle="1" w:styleId="PoratDiagrama">
    <w:name w:val="Poraštė Diagrama"/>
    <w:basedOn w:val="Numatytasispastraiposriftas"/>
    <w:link w:val="Porat"/>
    <w:rsid w:val="008C57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A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AB3"/>
    <w:rPr>
      <w:rFonts w:ascii="Tahoma" w:eastAsia="Times New Roman" w:hAnsi="Tahoma" w:cs="Tahoma"/>
      <w:sz w:val="16"/>
      <w:szCs w:val="16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lpc.lt/lt/mityba_ir_fizinis_aktyvumas/mity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User</cp:lastModifiedBy>
  <cp:revision>3</cp:revision>
  <cp:lastPrinted>2016-01-11T06:42:00Z</cp:lastPrinted>
  <dcterms:created xsi:type="dcterms:W3CDTF">2016-01-11T06:43:00Z</dcterms:created>
  <dcterms:modified xsi:type="dcterms:W3CDTF">2016-01-11T07:27:00Z</dcterms:modified>
</cp:coreProperties>
</file>