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258" w:rsidRPr="00E72ED6" w:rsidRDefault="00F00258" w:rsidP="00B95386">
      <w:pPr>
        <w:spacing w:after="0" w:line="360" w:lineRule="auto"/>
        <w:ind w:firstLine="720"/>
        <w:jc w:val="center"/>
        <w:rPr>
          <w:sz w:val="28"/>
          <w:szCs w:val="28"/>
          <w:lang w:val="lt-LT"/>
        </w:rPr>
      </w:pPr>
      <w:r w:rsidRPr="00E72ED6">
        <w:rPr>
          <w:sz w:val="28"/>
          <w:szCs w:val="28"/>
          <w:lang w:val="lt-LT"/>
        </w:rPr>
        <w:t>KLAIPĖDOS „VĖTRUNGĖS“ GIMNAZIJA</w:t>
      </w: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Default="00F00258" w:rsidP="00B95386">
      <w:pPr>
        <w:spacing w:after="0" w:line="360" w:lineRule="auto"/>
        <w:ind w:firstLine="720"/>
        <w:jc w:val="center"/>
        <w:rPr>
          <w:sz w:val="24"/>
          <w:szCs w:val="24"/>
          <w:lang w:val="lt-LT"/>
        </w:rPr>
      </w:pPr>
    </w:p>
    <w:p w:rsidR="00F00258" w:rsidRDefault="00F00258" w:rsidP="00B95386">
      <w:pPr>
        <w:spacing w:after="0" w:line="360" w:lineRule="auto"/>
        <w:ind w:firstLine="720"/>
        <w:jc w:val="center"/>
        <w:rPr>
          <w:sz w:val="24"/>
          <w:szCs w:val="24"/>
          <w:lang w:val="lt-LT"/>
        </w:rPr>
      </w:pPr>
    </w:p>
    <w:p w:rsidR="00F00258"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36"/>
          <w:szCs w:val="36"/>
          <w:lang w:val="lt-LT"/>
        </w:rPr>
      </w:pPr>
      <w:r w:rsidRPr="00E72ED6">
        <w:rPr>
          <w:sz w:val="36"/>
          <w:szCs w:val="36"/>
          <w:lang w:val="lt-LT"/>
        </w:rPr>
        <w:t>2013-2014 m. m.</w:t>
      </w:r>
    </w:p>
    <w:p w:rsidR="00F00258" w:rsidRPr="00E72ED6" w:rsidRDefault="00F00258" w:rsidP="00B95386">
      <w:pPr>
        <w:spacing w:after="0" w:line="360" w:lineRule="auto"/>
        <w:ind w:firstLine="720"/>
        <w:jc w:val="center"/>
        <w:rPr>
          <w:sz w:val="36"/>
          <w:szCs w:val="36"/>
          <w:lang w:val="lt-LT"/>
        </w:rPr>
      </w:pPr>
      <w:r w:rsidRPr="00E72ED6">
        <w:rPr>
          <w:sz w:val="36"/>
          <w:szCs w:val="36"/>
          <w:lang w:val="lt-LT"/>
        </w:rPr>
        <w:t>VIDAUS AUDITAS</w:t>
      </w: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4"/>
          <w:szCs w:val="24"/>
          <w:lang w:val="lt-LT"/>
        </w:rPr>
      </w:pPr>
    </w:p>
    <w:p w:rsidR="00F00258" w:rsidRPr="00E72ED6" w:rsidRDefault="00F00258" w:rsidP="00B95386">
      <w:pPr>
        <w:spacing w:after="0" w:line="360" w:lineRule="auto"/>
        <w:ind w:firstLine="720"/>
        <w:jc w:val="center"/>
        <w:rPr>
          <w:sz w:val="28"/>
          <w:szCs w:val="28"/>
          <w:lang w:val="lt-LT"/>
        </w:rPr>
      </w:pPr>
      <w:r w:rsidRPr="00E72ED6">
        <w:rPr>
          <w:sz w:val="28"/>
          <w:szCs w:val="28"/>
          <w:lang w:val="lt-LT"/>
        </w:rPr>
        <w:t>KLAIPĖDA, 2014</w:t>
      </w:r>
      <w:r w:rsidRPr="00E72ED6">
        <w:rPr>
          <w:sz w:val="28"/>
          <w:szCs w:val="28"/>
          <w:lang w:val="lt-LT"/>
        </w:rPr>
        <w:br w:type="page"/>
      </w:r>
    </w:p>
    <w:p w:rsidR="00F00258" w:rsidRPr="00E72ED6" w:rsidRDefault="00F00258" w:rsidP="00B95386">
      <w:pPr>
        <w:spacing w:after="0" w:line="360" w:lineRule="auto"/>
        <w:ind w:firstLine="720"/>
        <w:jc w:val="center"/>
        <w:rPr>
          <w:b/>
          <w:bCs/>
          <w:sz w:val="24"/>
          <w:szCs w:val="24"/>
          <w:lang w:val="lt-LT"/>
        </w:rPr>
      </w:pPr>
      <w:r w:rsidRPr="00E72ED6">
        <w:rPr>
          <w:b/>
          <w:bCs/>
          <w:sz w:val="24"/>
          <w:szCs w:val="24"/>
          <w:lang w:val="lt-LT"/>
        </w:rPr>
        <w:t>TURINYS</w:t>
      </w:r>
    </w:p>
    <w:p w:rsidR="00F00258" w:rsidRPr="00E72ED6" w:rsidRDefault="00F00258" w:rsidP="00B95386">
      <w:pPr>
        <w:spacing w:after="0" w:line="360" w:lineRule="auto"/>
        <w:ind w:firstLine="720"/>
        <w:jc w:val="both"/>
        <w:rPr>
          <w:sz w:val="24"/>
          <w:szCs w:val="24"/>
          <w:lang w:val="lt-LT"/>
        </w:rPr>
      </w:pPr>
    </w:p>
    <w:p w:rsidR="00F00258" w:rsidRDefault="00F00258">
      <w:pPr>
        <w:pStyle w:val="TOC1"/>
        <w:tabs>
          <w:tab w:val="left" w:pos="440"/>
          <w:tab w:val="right" w:leader="dot" w:pos="9628"/>
        </w:tabs>
        <w:rPr>
          <w:rFonts w:cs="Times New Roman"/>
          <w:noProof/>
        </w:rPr>
      </w:pPr>
      <w:r>
        <w:rPr>
          <w:sz w:val="24"/>
          <w:szCs w:val="24"/>
        </w:rPr>
        <w:fldChar w:fldCharType="begin"/>
      </w:r>
      <w:r>
        <w:rPr>
          <w:sz w:val="24"/>
          <w:szCs w:val="24"/>
        </w:rPr>
        <w:instrText xml:space="preserve"> TOC \o "1-3" \h \z \u </w:instrText>
      </w:r>
      <w:r>
        <w:rPr>
          <w:sz w:val="24"/>
          <w:szCs w:val="24"/>
        </w:rPr>
        <w:fldChar w:fldCharType="separate"/>
      </w:r>
      <w:hyperlink w:anchor="_Toc387866717" w:history="1">
        <w:r w:rsidRPr="00A11D24">
          <w:rPr>
            <w:rStyle w:val="Hyperlink"/>
            <w:noProof/>
          </w:rPr>
          <w:t>I.</w:t>
        </w:r>
        <w:r>
          <w:rPr>
            <w:rFonts w:cs="Times New Roman"/>
            <w:noProof/>
          </w:rPr>
          <w:tab/>
        </w:r>
        <w:r w:rsidRPr="00A11D24">
          <w:rPr>
            <w:rStyle w:val="Hyperlink"/>
            <w:noProof/>
          </w:rPr>
          <w:t>ĮVADAS</w:t>
        </w:r>
        <w:r>
          <w:rPr>
            <w:rFonts w:cs="Times New Roman"/>
            <w:noProof/>
            <w:webHidden/>
          </w:rPr>
          <w:tab/>
        </w:r>
        <w:r>
          <w:rPr>
            <w:noProof/>
            <w:webHidden/>
          </w:rPr>
          <w:fldChar w:fldCharType="begin"/>
        </w:r>
        <w:r>
          <w:rPr>
            <w:noProof/>
            <w:webHidden/>
          </w:rPr>
          <w:instrText xml:space="preserve"> PAGEREF _Toc387866717 \h </w:instrText>
        </w:r>
        <w:r>
          <w:rPr>
            <w:rFonts w:cs="Times New Roman"/>
            <w:noProof/>
          </w:rPr>
        </w:r>
        <w:r>
          <w:rPr>
            <w:noProof/>
            <w:webHidden/>
          </w:rPr>
          <w:fldChar w:fldCharType="separate"/>
        </w:r>
        <w:r>
          <w:rPr>
            <w:noProof/>
            <w:webHidden/>
          </w:rPr>
          <w:t>3</w:t>
        </w:r>
        <w:r>
          <w:rPr>
            <w:noProof/>
            <w:webHidden/>
          </w:rPr>
          <w:fldChar w:fldCharType="end"/>
        </w:r>
      </w:hyperlink>
    </w:p>
    <w:p w:rsidR="00F00258" w:rsidRDefault="00F00258">
      <w:pPr>
        <w:pStyle w:val="TOC1"/>
        <w:tabs>
          <w:tab w:val="left" w:pos="440"/>
          <w:tab w:val="right" w:leader="dot" w:pos="9628"/>
        </w:tabs>
        <w:rPr>
          <w:rFonts w:cs="Times New Roman"/>
          <w:noProof/>
        </w:rPr>
      </w:pPr>
      <w:hyperlink w:anchor="_Toc387866718" w:history="1">
        <w:r w:rsidRPr="00A11D24">
          <w:rPr>
            <w:rStyle w:val="Hyperlink"/>
            <w:noProof/>
          </w:rPr>
          <w:t>II.</w:t>
        </w:r>
        <w:r>
          <w:rPr>
            <w:rFonts w:cs="Times New Roman"/>
            <w:noProof/>
          </w:rPr>
          <w:tab/>
        </w:r>
        <w:r w:rsidRPr="00A11D24">
          <w:rPr>
            <w:rStyle w:val="Hyperlink"/>
            <w:noProof/>
          </w:rPr>
          <w:t>TYRIMO METODIKA</w:t>
        </w:r>
        <w:r>
          <w:rPr>
            <w:rFonts w:cs="Times New Roman"/>
            <w:noProof/>
            <w:webHidden/>
          </w:rPr>
          <w:tab/>
        </w:r>
        <w:r>
          <w:rPr>
            <w:noProof/>
            <w:webHidden/>
          </w:rPr>
          <w:fldChar w:fldCharType="begin"/>
        </w:r>
        <w:r>
          <w:rPr>
            <w:noProof/>
            <w:webHidden/>
          </w:rPr>
          <w:instrText xml:space="preserve"> PAGEREF _Toc387866718 \h </w:instrText>
        </w:r>
        <w:r>
          <w:rPr>
            <w:rFonts w:cs="Times New Roman"/>
            <w:noProof/>
          </w:rPr>
        </w:r>
        <w:r>
          <w:rPr>
            <w:noProof/>
            <w:webHidden/>
          </w:rPr>
          <w:fldChar w:fldCharType="separate"/>
        </w:r>
        <w:r>
          <w:rPr>
            <w:noProof/>
            <w:webHidden/>
          </w:rPr>
          <w:t>4</w:t>
        </w:r>
        <w:r>
          <w:rPr>
            <w:noProof/>
            <w:webHidden/>
          </w:rPr>
          <w:fldChar w:fldCharType="end"/>
        </w:r>
      </w:hyperlink>
    </w:p>
    <w:p w:rsidR="00F00258" w:rsidRDefault="00F00258">
      <w:pPr>
        <w:pStyle w:val="TOC1"/>
        <w:tabs>
          <w:tab w:val="left" w:pos="660"/>
          <w:tab w:val="right" w:leader="dot" w:pos="9628"/>
        </w:tabs>
        <w:rPr>
          <w:rFonts w:cs="Times New Roman"/>
          <w:noProof/>
        </w:rPr>
      </w:pPr>
      <w:hyperlink w:anchor="_Toc387866719" w:history="1">
        <w:r w:rsidRPr="00A11D24">
          <w:rPr>
            <w:rStyle w:val="Hyperlink"/>
            <w:noProof/>
          </w:rPr>
          <w:t>III.</w:t>
        </w:r>
        <w:r>
          <w:rPr>
            <w:rFonts w:cs="Times New Roman"/>
            <w:noProof/>
          </w:rPr>
          <w:tab/>
        </w:r>
        <w:r w:rsidRPr="00A11D24">
          <w:rPr>
            <w:rStyle w:val="Hyperlink"/>
            <w:noProof/>
          </w:rPr>
          <w:t>REZULTATAI, IŠVADOS IR REKOMENDACIJOS</w:t>
        </w:r>
        <w:r>
          <w:rPr>
            <w:rFonts w:cs="Times New Roman"/>
            <w:noProof/>
            <w:webHidden/>
          </w:rPr>
          <w:tab/>
        </w:r>
        <w:r>
          <w:rPr>
            <w:noProof/>
            <w:webHidden/>
          </w:rPr>
          <w:fldChar w:fldCharType="begin"/>
        </w:r>
        <w:r>
          <w:rPr>
            <w:noProof/>
            <w:webHidden/>
          </w:rPr>
          <w:instrText xml:space="preserve"> PAGEREF _Toc387866719 \h </w:instrText>
        </w:r>
        <w:r>
          <w:rPr>
            <w:rFonts w:cs="Times New Roman"/>
            <w:noProof/>
          </w:rPr>
        </w:r>
        <w:r>
          <w:rPr>
            <w:noProof/>
            <w:webHidden/>
          </w:rPr>
          <w:fldChar w:fldCharType="separate"/>
        </w:r>
        <w:r>
          <w:rPr>
            <w:noProof/>
            <w:webHidden/>
          </w:rPr>
          <w:t>5</w:t>
        </w:r>
        <w:r>
          <w:rPr>
            <w:noProof/>
            <w:webHidden/>
          </w:rPr>
          <w:fldChar w:fldCharType="end"/>
        </w:r>
      </w:hyperlink>
    </w:p>
    <w:p w:rsidR="00F00258" w:rsidRDefault="00F00258">
      <w:pPr>
        <w:pStyle w:val="TOC2"/>
        <w:tabs>
          <w:tab w:val="left" w:pos="880"/>
          <w:tab w:val="right" w:leader="dot" w:pos="9628"/>
        </w:tabs>
        <w:rPr>
          <w:rFonts w:cs="Times New Roman"/>
          <w:noProof/>
        </w:rPr>
      </w:pPr>
      <w:hyperlink w:anchor="_Toc387866720" w:history="1">
        <w:r w:rsidRPr="00A11D24">
          <w:rPr>
            <w:rStyle w:val="Hyperlink"/>
            <w:noProof/>
          </w:rPr>
          <w:t>3.1.</w:t>
        </w:r>
        <w:r>
          <w:rPr>
            <w:rFonts w:cs="Times New Roman"/>
            <w:noProof/>
          </w:rPr>
          <w:tab/>
        </w:r>
        <w:r w:rsidRPr="00A11D24">
          <w:rPr>
            <w:rStyle w:val="Hyperlink"/>
            <w:noProof/>
          </w:rPr>
          <w:t>Mokinių pateiktų atsakymų analizė</w:t>
        </w:r>
        <w:r>
          <w:rPr>
            <w:rFonts w:cs="Times New Roman"/>
            <w:noProof/>
            <w:webHidden/>
          </w:rPr>
          <w:tab/>
        </w:r>
        <w:r>
          <w:rPr>
            <w:noProof/>
            <w:webHidden/>
          </w:rPr>
          <w:fldChar w:fldCharType="begin"/>
        </w:r>
        <w:r>
          <w:rPr>
            <w:noProof/>
            <w:webHidden/>
          </w:rPr>
          <w:instrText xml:space="preserve"> PAGEREF _Toc387866720 \h </w:instrText>
        </w:r>
        <w:r>
          <w:rPr>
            <w:rFonts w:cs="Times New Roman"/>
            <w:noProof/>
          </w:rPr>
        </w:r>
        <w:r>
          <w:rPr>
            <w:noProof/>
            <w:webHidden/>
          </w:rPr>
          <w:fldChar w:fldCharType="separate"/>
        </w:r>
        <w:r>
          <w:rPr>
            <w:noProof/>
            <w:webHidden/>
          </w:rPr>
          <w:t>5</w:t>
        </w:r>
        <w:r>
          <w:rPr>
            <w:noProof/>
            <w:webHidden/>
          </w:rPr>
          <w:fldChar w:fldCharType="end"/>
        </w:r>
      </w:hyperlink>
    </w:p>
    <w:p w:rsidR="00F00258" w:rsidRDefault="00F00258">
      <w:pPr>
        <w:pStyle w:val="TOC2"/>
        <w:tabs>
          <w:tab w:val="left" w:pos="880"/>
          <w:tab w:val="right" w:leader="dot" w:pos="9628"/>
        </w:tabs>
        <w:rPr>
          <w:rFonts w:cs="Times New Roman"/>
          <w:noProof/>
        </w:rPr>
      </w:pPr>
      <w:hyperlink w:anchor="_Toc387866721" w:history="1">
        <w:r w:rsidRPr="00A11D24">
          <w:rPr>
            <w:rStyle w:val="Hyperlink"/>
            <w:noProof/>
          </w:rPr>
          <w:t>3.2.</w:t>
        </w:r>
        <w:r>
          <w:rPr>
            <w:rFonts w:cs="Times New Roman"/>
            <w:noProof/>
          </w:rPr>
          <w:tab/>
        </w:r>
        <w:r w:rsidRPr="00A11D24">
          <w:rPr>
            <w:rStyle w:val="Hyperlink"/>
            <w:noProof/>
          </w:rPr>
          <w:t>Mokinių pateiktų atsakymų išvados</w:t>
        </w:r>
        <w:r>
          <w:rPr>
            <w:rFonts w:cs="Times New Roman"/>
            <w:noProof/>
            <w:webHidden/>
          </w:rPr>
          <w:tab/>
        </w:r>
        <w:r>
          <w:rPr>
            <w:noProof/>
            <w:webHidden/>
          </w:rPr>
          <w:fldChar w:fldCharType="begin"/>
        </w:r>
        <w:r>
          <w:rPr>
            <w:noProof/>
            <w:webHidden/>
          </w:rPr>
          <w:instrText xml:space="preserve"> PAGEREF _Toc387866721 \h </w:instrText>
        </w:r>
        <w:r>
          <w:rPr>
            <w:rFonts w:cs="Times New Roman"/>
            <w:noProof/>
          </w:rPr>
        </w:r>
        <w:r>
          <w:rPr>
            <w:noProof/>
            <w:webHidden/>
          </w:rPr>
          <w:fldChar w:fldCharType="separate"/>
        </w:r>
        <w:r>
          <w:rPr>
            <w:noProof/>
            <w:webHidden/>
          </w:rPr>
          <w:t>11</w:t>
        </w:r>
        <w:r>
          <w:rPr>
            <w:noProof/>
            <w:webHidden/>
          </w:rPr>
          <w:fldChar w:fldCharType="end"/>
        </w:r>
      </w:hyperlink>
    </w:p>
    <w:p w:rsidR="00F00258" w:rsidRDefault="00F00258">
      <w:pPr>
        <w:pStyle w:val="TOC2"/>
        <w:tabs>
          <w:tab w:val="left" w:pos="880"/>
          <w:tab w:val="right" w:leader="dot" w:pos="9628"/>
        </w:tabs>
        <w:rPr>
          <w:rFonts w:cs="Times New Roman"/>
          <w:noProof/>
        </w:rPr>
      </w:pPr>
      <w:hyperlink w:anchor="_Toc387866722" w:history="1">
        <w:r w:rsidRPr="00A11D24">
          <w:rPr>
            <w:rStyle w:val="Hyperlink"/>
            <w:noProof/>
          </w:rPr>
          <w:t>3.3.</w:t>
        </w:r>
        <w:r>
          <w:rPr>
            <w:rFonts w:cs="Times New Roman"/>
            <w:noProof/>
          </w:rPr>
          <w:tab/>
        </w:r>
        <w:r w:rsidRPr="00A11D24">
          <w:rPr>
            <w:rStyle w:val="Hyperlink"/>
            <w:noProof/>
          </w:rPr>
          <w:t>Mokinių pateiktų atsakymų rekomendacijos</w:t>
        </w:r>
        <w:r>
          <w:rPr>
            <w:rFonts w:cs="Times New Roman"/>
            <w:noProof/>
            <w:webHidden/>
          </w:rPr>
          <w:tab/>
        </w:r>
        <w:r>
          <w:rPr>
            <w:noProof/>
            <w:webHidden/>
          </w:rPr>
          <w:fldChar w:fldCharType="begin"/>
        </w:r>
        <w:r>
          <w:rPr>
            <w:noProof/>
            <w:webHidden/>
          </w:rPr>
          <w:instrText xml:space="preserve"> PAGEREF _Toc387866722 \h </w:instrText>
        </w:r>
        <w:r>
          <w:rPr>
            <w:rFonts w:cs="Times New Roman"/>
            <w:noProof/>
          </w:rPr>
        </w:r>
        <w:r>
          <w:rPr>
            <w:noProof/>
            <w:webHidden/>
          </w:rPr>
          <w:fldChar w:fldCharType="separate"/>
        </w:r>
        <w:r>
          <w:rPr>
            <w:noProof/>
            <w:webHidden/>
          </w:rPr>
          <w:t>12</w:t>
        </w:r>
        <w:r>
          <w:rPr>
            <w:noProof/>
            <w:webHidden/>
          </w:rPr>
          <w:fldChar w:fldCharType="end"/>
        </w:r>
      </w:hyperlink>
    </w:p>
    <w:p w:rsidR="00F00258" w:rsidRDefault="00F00258">
      <w:pPr>
        <w:pStyle w:val="TOC2"/>
        <w:tabs>
          <w:tab w:val="left" w:pos="880"/>
          <w:tab w:val="right" w:leader="dot" w:pos="9628"/>
        </w:tabs>
        <w:rPr>
          <w:rFonts w:cs="Times New Roman"/>
          <w:noProof/>
        </w:rPr>
      </w:pPr>
      <w:hyperlink w:anchor="_Toc387866723" w:history="1">
        <w:r w:rsidRPr="00A11D24">
          <w:rPr>
            <w:rStyle w:val="Hyperlink"/>
            <w:noProof/>
          </w:rPr>
          <w:t>3.4.</w:t>
        </w:r>
        <w:r>
          <w:rPr>
            <w:rFonts w:cs="Times New Roman"/>
            <w:noProof/>
          </w:rPr>
          <w:tab/>
        </w:r>
        <w:r w:rsidRPr="00A11D24">
          <w:rPr>
            <w:rStyle w:val="Hyperlink"/>
            <w:noProof/>
          </w:rPr>
          <w:t>Tėvų atsakymų analizė</w:t>
        </w:r>
        <w:r>
          <w:rPr>
            <w:rFonts w:cs="Times New Roman"/>
            <w:noProof/>
            <w:webHidden/>
          </w:rPr>
          <w:tab/>
        </w:r>
        <w:r>
          <w:rPr>
            <w:noProof/>
            <w:webHidden/>
          </w:rPr>
          <w:fldChar w:fldCharType="begin"/>
        </w:r>
        <w:r>
          <w:rPr>
            <w:noProof/>
            <w:webHidden/>
          </w:rPr>
          <w:instrText xml:space="preserve"> PAGEREF _Toc387866723 \h </w:instrText>
        </w:r>
        <w:r>
          <w:rPr>
            <w:rFonts w:cs="Times New Roman"/>
            <w:noProof/>
          </w:rPr>
        </w:r>
        <w:r>
          <w:rPr>
            <w:noProof/>
            <w:webHidden/>
          </w:rPr>
          <w:fldChar w:fldCharType="separate"/>
        </w:r>
        <w:r>
          <w:rPr>
            <w:noProof/>
            <w:webHidden/>
          </w:rPr>
          <w:t>13</w:t>
        </w:r>
        <w:r>
          <w:rPr>
            <w:noProof/>
            <w:webHidden/>
          </w:rPr>
          <w:fldChar w:fldCharType="end"/>
        </w:r>
      </w:hyperlink>
    </w:p>
    <w:p w:rsidR="00F00258" w:rsidRDefault="00F00258">
      <w:pPr>
        <w:pStyle w:val="TOC2"/>
        <w:tabs>
          <w:tab w:val="left" w:pos="880"/>
          <w:tab w:val="right" w:leader="dot" w:pos="9628"/>
        </w:tabs>
        <w:rPr>
          <w:rFonts w:cs="Times New Roman"/>
          <w:noProof/>
        </w:rPr>
      </w:pPr>
      <w:hyperlink w:anchor="_Toc387866724" w:history="1">
        <w:r w:rsidRPr="00A11D24">
          <w:rPr>
            <w:rStyle w:val="Hyperlink"/>
            <w:noProof/>
          </w:rPr>
          <w:t>3.5.</w:t>
        </w:r>
        <w:r>
          <w:rPr>
            <w:rFonts w:cs="Times New Roman"/>
            <w:noProof/>
          </w:rPr>
          <w:tab/>
        </w:r>
        <w:r w:rsidRPr="00A11D24">
          <w:rPr>
            <w:rStyle w:val="Hyperlink"/>
            <w:noProof/>
          </w:rPr>
          <w:t>Tėvų atsakymų išvados</w:t>
        </w:r>
        <w:r>
          <w:rPr>
            <w:rFonts w:cs="Times New Roman"/>
            <w:noProof/>
            <w:webHidden/>
          </w:rPr>
          <w:tab/>
        </w:r>
        <w:r>
          <w:rPr>
            <w:noProof/>
            <w:webHidden/>
          </w:rPr>
          <w:fldChar w:fldCharType="begin"/>
        </w:r>
        <w:r>
          <w:rPr>
            <w:noProof/>
            <w:webHidden/>
          </w:rPr>
          <w:instrText xml:space="preserve"> PAGEREF _Toc387866724 \h </w:instrText>
        </w:r>
        <w:r>
          <w:rPr>
            <w:rFonts w:cs="Times New Roman"/>
            <w:noProof/>
          </w:rPr>
        </w:r>
        <w:r>
          <w:rPr>
            <w:noProof/>
            <w:webHidden/>
          </w:rPr>
          <w:fldChar w:fldCharType="separate"/>
        </w:r>
        <w:r>
          <w:rPr>
            <w:noProof/>
            <w:webHidden/>
          </w:rPr>
          <w:t>13</w:t>
        </w:r>
        <w:r>
          <w:rPr>
            <w:noProof/>
            <w:webHidden/>
          </w:rPr>
          <w:fldChar w:fldCharType="end"/>
        </w:r>
      </w:hyperlink>
    </w:p>
    <w:p w:rsidR="00F00258" w:rsidRDefault="00F00258">
      <w:pPr>
        <w:pStyle w:val="TOC2"/>
        <w:tabs>
          <w:tab w:val="left" w:pos="880"/>
          <w:tab w:val="right" w:leader="dot" w:pos="9628"/>
        </w:tabs>
        <w:rPr>
          <w:rFonts w:cs="Times New Roman"/>
          <w:noProof/>
        </w:rPr>
      </w:pPr>
      <w:hyperlink w:anchor="_Toc387866725" w:history="1">
        <w:r w:rsidRPr="00A11D24">
          <w:rPr>
            <w:rStyle w:val="Hyperlink"/>
            <w:noProof/>
          </w:rPr>
          <w:t>3.6.</w:t>
        </w:r>
        <w:r>
          <w:rPr>
            <w:rFonts w:cs="Times New Roman"/>
            <w:noProof/>
          </w:rPr>
          <w:tab/>
        </w:r>
        <w:r w:rsidRPr="00A11D24">
          <w:rPr>
            <w:rStyle w:val="Hyperlink"/>
            <w:noProof/>
          </w:rPr>
          <w:t>Tėvų atsakymų rekomendacijos</w:t>
        </w:r>
        <w:r>
          <w:rPr>
            <w:rFonts w:cs="Times New Roman"/>
            <w:noProof/>
            <w:webHidden/>
          </w:rPr>
          <w:tab/>
        </w:r>
        <w:r>
          <w:rPr>
            <w:noProof/>
            <w:webHidden/>
          </w:rPr>
          <w:fldChar w:fldCharType="begin"/>
        </w:r>
        <w:r>
          <w:rPr>
            <w:noProof/>
            <w:webHidden/>
          </w:rPr>
          <w:instrText xml:space="preserve"> PAGEREF _Toc387866725 \h </w:instrText>
        </w:r>
        <w:r>
          <w:rPr>
            <w:rFonts w:cs="Times New Roman"/>
            <w:noProof/>
          </w:rPr>
        </w:r>
        <w:r>
          <w:rPr>
            <w:noProof/>
            <w:webHidden/>
          </w:rPr>
          <w:fldChar w:fldCharType="separate"/>
        </w:r>
        <w:r>
          <w:rPr>
            <w:noProof/>
            <w:webHidden/>
          </w:rPr>
          <w:t>13</w:t>
        </w:r>
        <w:r>
          <w:rPr>
            <w:noProof/>
            <w:webHidden/>
          </w:rPr>
          <w:fldChar w:fldCharType="end"/>
        </w:r>
      </w:hyperlink>
    </w:p>
    <w:p w:rsidR="00F00258" w:rsidRDefault="00F00258">
      <w:pPr>
        <w:pStyle w:val="TOC2"/>
        <w:tabs>
          <w:tab w:val="left" w:pos="880"/>
          <w:tab w:val="right" w:leader="dot" w:pos="9628"/>
        </w:tabs>
        <w:rPr>
          <w:rFonts w:cs="Times New Roman"/>
          <w:noProof/>
        </w:rPr>
      </w:pPr>
      <w:hyperlink w:anchor="_Toc387866726" w:history="1">
        <w:r w:rsidRPr="00A11D24">
          <w:rPr>
            <w:rStyle w:val="Hyperlink"/>
            <w:noProof/>
          </w:rPr>
          <w:t>3.7.</w:t>
        </w:r>
        <w:r>
          <w:rPr>
            <w:rFonts w:cs="Times New Roman"/>
            <w:noProof/>
          </w:rPr>
          <w:tab/>
        </w:r>
        <w:r w:rsidRPr="00A11D24">
          <w:rPr>
            <w:rStyle w:val="Hyperlink"/>
            <w:noProof/>
          </w:rPr>
          <w:t>Mokytojų atsakymų analizė</w:t>
        </w:r>
        <w:r>
          <w:rPr>
            <w:rStyle w:val="Hyperlink"/>
            <w:noProof/>
          </w:rPr>
          <w:t xml:space="preserve"> </w:t>
        </w:r>
        <w:r>
          <w:rPr>
            <w:rFonts w:cs="Times New Roman"/>
            <w:noProof/>
            <w:webHidden/>
          </w:rPr>
          <w:tab/>
        </w:r>
        <w:r>
          <w:rPr>
            <w:noProof/>
            <w:webHidden/>
          </w:rPr>
          <w:fldChar w:fldCharType="begin"/>
        </w:r>
        <w:r>
          <w:rPr>
            <w:noProof/>
            <w:webHidden/>
          </w:rPr>
          <w:instrText xml:space="preserve"> PAGEREF _Toc387866726 \h </w:instrText>
        </w:r>
        <w:r>
          <w:rPr>
            <w:rFonts w:cs="Times New Roman"/>
            <w:noProof/>
          </w:rPr>
        </w:r>
        <w:r>
          <w:rPr>
            <w:noProof/>
            <w:webHidden/>
          </w:rPr>
          <w:fldChar w:fldCharType="separate"/>
        </w:r>
        <w:r>
          <w:rPr>
            <w:noProof/>
            <w:webHidden/>
          </w:rPr>
          <w:t>14</w:t>
        </w:r>
        <w:r>
          <w:rPr>
            <w:noProof/>
            <w:webHidden/>
          </w:rPr>
          <w:fldChar w:fldCharType="end"/>
        </w:r>
      </w:hyperlink>
    </w:p>
    <w:p w:rsidR="00F00258" w:rsidRDefault="00F00258">
      <w:pPr>
        <w:pStyle w:val="TOC2"/>
        <w:tabs>
          <w:tab w:val="left" w:pos="880"/>
          <w:tab w:val="right" w:leader="dot" w:pos="9628"/>
        </w:tabs>
        <w:rPr>
          <w:rFonts w:cs="Times New Roman"/>
          <w:noProof/>
        </w:rPr>
      </w:pPr>
      <w:hyperlink w:anchor="_Toc387866729" w:history="1">
        <w:r w:rsidRPr="00A11D24">
          <w:rPr>
            <w:rStyle w:val="Hyperlink"/>
            <w:noProof/>
          </w:rPr>
          <w:t>3.8.</w:t>
        </w:r>
        <w:r>
          <w:rPr>
            <w:rFonts w:cs="Times New Roman"/>
            <w:noProof/>
          </w:rPr>
          <w:tab/>
        </w:r>
        <w:r w:rsidRPr="00A11D24">
          <w:rPr>
            <w:rStyle w:val="Hyperlink"/>
            <w:noProof/>
          </w:rPr>
          <w:t>Mokytojų atsakymų i</w:t>
        </w:r>
        <w:r>
          <w:rPr>
            <w:rStyle w:val="Hyperlink"/>
            <w:noProof/>
          </w:rPr>
          <w:t>švados</w:t>
        </w:r>
        <w:r>
          <w:rPr>
            <w:rFonts w:cs="Times New Roman"/>
            <w:noProof/>
            <w:webHidden/>
          </w:rPr>
          <w:tab/>
        </w:r>
        <w:r>
          <w:rPr>
            <w:noProof/>
            <w:webHidden/>
          </w:rPr>
          <w:fldChar w:fldCharType="begin"/>
        </w:r>
        <w:r>
          <w:rPr>
            <w:noProof/>
            <w:webHidden/>
          </w:rPr>
          <w:instrText xml:space="preserve"> PAGEREF _Toc387866729 \h </w:instrText>
        </w:r>
        <w:r>
          <w:rPr>
            <w:rFonts w:cs="Times New Roman"/>
            <w:noProof/>
          </w:rPr>
        </w:r>
        <w:r>
          <w:rPr>
            <w:noProof/>
            <w:webHidden/>
          </w:rPr>
          <w:fldChar w:fldCharType="separate"/>
        </w:r>
        <w:r>
          <w:rPr>
            <w:noProof/>
            <w:webHidden/>
          </w:rPr>
          <w:t>16</w:t>
        </w:r>
        <w:r>
          <w:rPr>
            <w:noProof/>
            <w:webHidden/>
          </w:rPr>
          <w:fldChar w:fldCharType="end"/>
        </w:r>
      </w:hyperlink>
    </w:p>
    <w:p w:rsidR="00F00258" w:rsidRDefault="00F00258">
      <w:pPr>
        <w:pStyle w:val="TOC2"/>
        <w:tabs>
          <w:tab w:val="left" w:pos="880"/>
          <w:tab w:val="right" w:leader="dot" w:pos="9628"/>
        </w:tabs>
        <w:rPr>
          <w:rFonts w:cs="Times New Roman"/>
          <w:noProof/>
        </w:rPr>
      </w:pPr>
      <w:hyperlink w:anchor="_Toc387866731" w:history="1">
        <w:r w:rsidRPr="00A11D24">
          <w:rPr>
            <w:rStyle w:val="Hyperlink"/>
            <w:noProof/>
          </w:rPr>
          <w:t>3.9.</w:t>
        </w:r>
        <w:r>
          <w:rPr>
            <w:rFonts w:cs="Times New Roman"/>
            <w:noProof/>
          </w:rPr>
          <w:tab/>
        </w:r>
        <w:r w:rsidRPr="00A11D24">
          <w:rPr>
            <w:rStyle w:val="Hyperlink"/>
            <w:noProof/>
          </w:rPr>
          <w:t>M</w:t>
        </w:r>
        <w:r>
          <w:rPr>
            <w:rStyle w:val="Hyperlink"/>
            <w:noProof/>
          </w:rPr>
          <w:t xml:space="preserve">okytojų atsakymų rekomendacijos </w:t>
        </w:r>
        <w:r>
          <w:rPr>
            <w:rFonts w:cs="Times New Roman"/>
            <w:noProof/>
            <w:webHidden/>
          </w:rPr>
          <w:tab/>
        </w:r>
        <w:r>
          <w:rPr>
            <w:noProof/>
            <w:webHidden/>
          </w:rPr>
          <w:fldChar w:fldCharType="begin"/>
        </w:r>
        <w:r>
          <w:rPr>
            <w:noProof/>
            <w:webHidden/>
          </w:rPr>
          <w:instrText xml:space="preserve"> PAGEREF _Toc387866731 \h </w:instrText>
        </w:r>
        <w:r>
          <w:rPr>
            <w:rFonts w:cs="Times New Roman"/>
            <w:noProof/>
          </w:rPr>
        </w:r>
        <w:r>
          <w:rPr>
            <w:noProof/>
            <w:webHidden/>
          </w:rPr>
          <w:fldChar w:fldCharType="separate"/>
        </w:r>
        <w:r>
          <w:rPr>
            <w:noProof/>
            <w:webHidden/>
          </w:rPr>
          <w:t>16</w:t>
        </w:r>
        <w:r>
          <w:rPr>
            <w:noProof/>
            <w:webHidden/>
          </w:rPr>
          <w:fldChar w:fldCharType="end"/>
        </w:r>
      </w:hyperlink>
    </w:p>
    <w:p w:rsidR="00F00258" w:rsidRPr="00E72ED6" w:rsidRDefault="00F00258" w:rsidP="00B95386">
      <w:pPr>
        <w:spacing w:after="0" w:line="360" w:lineRule="auto"/>
        <w:ind w:firstLine="720"/>
        <w:jc w:val="both"/>
        <w:rPr>
          <w:sz w:val="24"/>
          <w:szCs w:val="24"/>
          <w:lang w:val="lt-LT"/>
        </w:rPr>
      </w:pPr>
      <w:r>
        <w:rPr>
          <w:sz w:val="24"/>
          <w:szCs w:val="24"/>
        </w:rPr>
        <w:fldChar w:fldCharType="end"/>
      </w:r>
      <w:r w:rsidRPr="00E72ED6">
        <w:rPr>
          <w:sz w:val="24"/>
          <w:szCs w:val="24"/>
          <w:lang w:val="lt-LT"/>
        </w:rPr>
        <w:br w:type="page"/>
      </w:r>
    </w:p>
    <w:p w:rsidR="00F00258" w:rsidRPr="00B95386" w:rsidRDefault="00F00258" w:rsidP="00B95386">
      <w:pPr>
        <w:pStyle w:val="Heading1"/>
        <w:numPr>
          <w:ilvl w:val="0"/>
          <w:numId w:val="4"/>
        </w:numPr>
        <w:rPr>
          <w:color w:val="auto"/>
        </w:rPr>
      </w:pPr>
      <w:bookmarkStart w:id="0" w:name="_Toc387866717"/>
      <w:r w:rsidRPr="00B95386">
        <w:rPr>
          <w:color w:val="auto"/>
        </w:rPr>
        <w:t>ĮVADAS</w:t>
      </w:r>
      <w:bookmarkEnd w:id="0"/>
    </w:p>
    <w:p w:rsidR="00F00258" w:rsidRPr="00E72ED6" w:rsidRDefault="00F00258" w:rsidP="00B95386">
      <w:pPr>
        <w:pStyle w:val="ListParagraph"/>
        <w:spacing w:after="0" w:line="360" w:lineRule="auto"/>
        <w:ind w:left="0" w:firstLine="720"/>
        <w:jc w:val="both"/>
        <w:rPr>
          <w:sz w:val="24"/>
          <w:szCs w:val="24"/>
        </w:rPr>
      </w:pPr>
    </w:p>
    <w:p w:rsidR="00F00258" w:rsidRPr="00E72ED6" w:rsidRDefault="00F00258" w:rsidP="00B95386">
      <w:pPr>
        <w:spacing w:after="0" w:line="360" w:lineRule="auto"/>
        <w:ind w:firstLine="720"/>
        <w:jc w:val="both"/>
        <w:rPr>
          <w:sz w:val="24"/>
          <w:szCs w:val="24"/>
          <w:lang w:val="lt-LT"/>
        </w:rPr>
      </w:pPr>
      <w:r w:rsidRPr="00E72ED6">
        <w:rPr>
          <w:sz w:val="24"/>
          <w:szCs w:val="24"/>
          <w:lang w:val="lt-LT"/>
        </w:rPr>
        <w:t xml:space="preserve">„Vėtrungės“ gimnazijos 2013-2014 m. m. </w:t>
      </w:r>
      <w:r>
        <w:rPr>
          <w:sz w:val="24"/>
          <w:szCs w:val="24"/>
          <w:lang w:val="lt-LT"/>
        </w:rPr>
        <w:t>v</w:t>
      </w:r>
      <w:r w:rsidRPr="00E72ED6">
        <w:rPr>
          <w:sz w:val="24"/>
          <w:szCs w:val="24"/>
          <w:lang w:val="lt-LT"/>
        </w:rPr>
        <w:t>idaus įsivertinimo grupės sudėtis:</w:t>
      </w:r>
    </w:p>
    <w:p w:rsidR="00F00258" w:rsidRPr="00E72ED6" w:rsidRDefault="00F00258" w:rsidP="00B95386">
      <w:pPr>
        <w:pStyle w:val="ListParagraph"/>
        <w:numPr>
          <w:ilvl w:val="0"/>
          <w:numId w:val="3"/>
        </w:numPr>
        <w:spacing w:after="0" w:line="360" w:lineRule="auto"/>
        <w:ind w:left="0" w:firstLine="720"/>
        <w:jc w:val="both"/>
        <w:rPr>
          <w:sz w:val="24"/>
          <w:szCs w:val="24"/>
        </w:rPr>
      </w:pPr>
      <w:r w:rsidRPr="00E72ED6">
        <w:rPr>
          <w:sz w:val="24"/>
          <w:szCs w:val="24"/>
        </w:rPr>
        <w:t>Vadovas - mokytojas Virgilijus Valickis</w:t>
      </w:r>
      <w:r>
        <w:rPr>
          <w:sz w:val="24"/>
          <w:szCs w:val="24"/>
        </w:rPr>
        <w:t>.</w:t>
      </w:r>
      <w:r w:rsidRPr="00E72ED6">
        <w:rPr>
          <w:sz w:val="24"/>
          <w:szCs w:val="24"/>
        </w:rPr>
        <w:t xml:space="preserve"> </w:t>
      </w:r>
    </w:p>
    <w:p w:rsidR="00F00258" w:rsidRPr="00E72ED6" w:rsidRDefault="00F00258" w:rsidP="00B95386">
      <w:pPr>
        <w:pStyle w:val="ListParagraph"/>
        <w:numPr>
          <w:ilvl w:val="0"/>
          <w:numId w:val="3"/>
        </w:numPr>
        <w:spacing w:after="0" w:line="360" w:lineRule="auto"/>
        <w:ind w:left="0" w:firstLine="720"/>
        <w:jc w:val="both"/>
        <w:rPr>
          <w:sz w:val="24"/>
          <w:szCs w:val="24"/>
        </w:rPr>
      </w:pPr>
      <w:r w:rsidRPr="00E72ED6">
        <w:rPr>
          <w:sz w:val="24"/>
          <w:szCs w:val="24"/>
        </w:rPr>
        <w:t>Nariai - Rita Žukaitienė, Lina Balčaitienė, Kristina Adomavičienė, Leonas Šimkus ir Renata Baltrimienė.</w:t>
      </w:r>
    </w:p>
    <w:p w:rsidR="00F00258" w:rsidRPr="00E72ED6" w:rsidRDefault="00F00258" w:rsidP="00B95386">
      <w:pPr>
        <w:pStyle w:val="ListParagraph"/>
        <w:numPr>
          <w:ilvl w:val="0"/>
          <w:numId w:val="3"/>
        </w:numPr>
        <w:spacing w:after="0" w:line="360" w:lineRule="auto"/>
        <w:ind w:left="0" w:firstLine="720"/>
        <w:jc w:val="both"/>
        <w:rPr>
          <w:sz w:val="24"/>
          <w:szCs w:val="24"/>
        </w:rPr>
      </w:pPr>
      <w:r w:rsidRPr="00E72ED6">
        <w:rPr>
          <w:sz w:val="24"/>
          <w:szCs w:val="24"/>
        </w:rPr>
        <w:t>Administracijos atstovas - direktoriaus pavaduotojas Ramūnas Dobranskis.</w:t>
      </w:r>
    </w:p>
    <w:p w:rsidR="00F00258" w:rsidRDefault="00F00258" w:rsidP="00B95386">
      <w:pPr>
        <w:spacing w:after="0" w:line="360" w:lineRule="auto"/>
        <w:ind w:firstLine="720"/>
        <w:jc w:val="both"/>
        <w:rPr>
          <w:sz w:val="24"/>
          <w:szCs w:val="24"/>
          <w:lang w:val="lt-LT"/>
        </w:rPr>
      </w:pPr>
    </w:p>
    <w:p w:rsidR="00F00258" w:rsidRPr="00E72ED6" w:rsidRDefault="00F00258" w:rsidP="00B95386">
      <w:pPr>
        <w:spacing w:after="0" w:line="360" w:lineRule="auto"/>
        <w:ind w:firstLine="720"/>
        <w:jc w:val="both"/>
        <w:rPr>
          <w:sz w:val="24"/>
          <w:szCs w:val="24"/>
          <w:lang w:val="lt-LT"/>
        </w:rPr>
      </w:pPr>
      <w:r w:rsidRPr="00E72ED6">
        <w:rPr>
          <w:sz w:val="24"/>
          <w:szCs w:val="24"/>
          <w:lang w:val="lt-LT"/>
        </w:rPr>
        <w:t>Vidaus įsivertinimas buvo atliekamas sausio-gegužės mėnesiais.</w:t>
      </w:r>
    </w:p>
    <w:p w:rsidR="00F00258" w:rsidRPr="00E72ED6" w:rsidRDefault="00F00258" w:rsidP="00B95386">
      <w:pPr>
        <w:spacing w:after="0" w:line="360" w:lineRule="auto"/>
        <w:ind w:firstLine="720"/>
        <w:jc w:val="both"/>
        <w:rPr>
          <w:b/>
          <w:bCs/>
          <w:sz w:val="24"/>
          <w:szCs w:val="24"/>
          <w:lang w:val="lt-LT"/>
        </w:rPr>
      </w:pPr>
    </w:p>
    <w:p w:rsidR="00F00258" w:rsidRPr="00E72ED6" w:rsidRDefault="00F00258" w:rsidP="00B95386">
      <w:pPr>
        <w:spacing w:after="0" w:line="360" w:lineRule="auto"/>
        <w:ind w:firstLine="720"/>
        <w:jc w:val="both"/>
        <w:rPr>
          <w:b/>
          <w:bCs/>
          <w:sz w:val="24"/>
          <w:szCs w:val="24"/>
          <w:lang w:val="lt-LT"/>
        </w:rPr>
      </w:pPr>
    </w:p>
    <w:p w:rsidR="00F00258" w:rsidRPr="00E72ED6" w:rsidRDefault="00F00258" w:rsidP="00B95386">
      <w:pPr>
        <w:spacing w:after="0" w:line="360" w:lineRule="auto"/>
        <w:ind w:firstLine="720"/>
        <w:jc w:val="both"/>
        <w:rPr>
          <w:sz w:val="24"/>
          <w:szCs w:val="24"/>
          <w:lang w:val="lt-LT"/>
        </w:rPr>
      </w:pPr>
    </w:p>
    <w:p w:rsidR="00F00258" w:rsidRPr="00E72ED6" w:rsidRDefault="00F00258" w:rsidP="00B95386">
      <w:pPr>
        <w:spacing w:after="0" w:line="360" w:lineRule="auto"/>
        <w:ind w:firstLine="720"/>
        <w:jc w:val="both"/>
        <w:rPr>
          <w:sz w:val="24"/>
          <w:szCs w:val="24"/>
          <w:lang w:val="lt-LT"/>
        </w:rPr>
      </w:pPr>
    </w:p>
    <w:p w:rsidR="00F00258" w:rsidRPr="00E72ED6" w:rsidRDefault="00F00258" w:rsidP="00B95386">
      <w:pPr>
        <w:spacing w:after="0" w:line="360" w:lineRule="auto"/>
        <w:ind w:firstLine="720"/>
        <w:jc w:val="both"/>
        <w:rPr>
          <w:sz w:val="24"/>
          <w:szCs w:val="24"/>
          <w:lang w:val="lt-LT"/>
        </w:rPr>
      </w:pPr>
    </w:p>
    <w:p w:rsidR="00F00258" w:rsidRPr="00E72ED6" w:rsidRDefault="00F00258" w:rsidP="00B95386">
      <w:pPr>
        <w:spacing w:after="0" w:line="360" w:lineRule="auto"/>
        <w:ind w:firstLine="720"/>
        <w:jc w:val="both"/>
        <w:rPr>
          <w:sz w:val="24"/>
          <w:szCs w:val="24"/>
          <w:lang w:val="lt-LT"/>
        </w:rPr>
      </w:pPr>
    </w:p>
    <w:p w:rsidR="00F00258" w:rsidRPr="00E72ED6" w:rsidRDefault="00F00258" w:rsidP="00B95386">
      <w:pPr>
        <w:spacing w:after="0" w:line="360" w:lineRule="auto"/>
        <w:ind w:firstLine="720"/>
        <w:jc w:val="both"/>
        <w:rPr>
          <w:sz w:val="24"/>
          <w:szCs w:val="24"/>
          <w:lang w:val="lt-LT"/>
        </w:rPr>
      </w:pPr>
    </w:p>
    <w:p w:rsidR="00F00258" w:rsidRPr="00E72ED6" w:rsidRDefault="00F00258" w:rsidP="00B95386">
      <w:pPr>
        <w:spacing w:after="0" w:line="360" w:lineRule="auto"/>
        <w:ind w:firstLine="720"/>
        <w:jc w:val="both"/>
        <w:rPr>
          <w:sz w:val="24"/>
          <w:szCs w:val="24"/>
          <w:lang w:val="lt-LT"/>
        </w:rPr>
      </w:pPr>
      <w:r w:rsidRPr="00E72ED6">
        <w:rPr>
          <w:sz w:val="24"/>
          <w:szCs w:val="24"/>
          <w:lang w:val="lt-LT"/>
        </w:rPr>
        <w:br w:type="page"/>
      </w:r>
    </w:p>
    <w:p w:rsidR="00F00258" w:rsidRPr="00B95386" w:rsidRDefault="00F00258" w:rsidP="00B95386">
      <w:pPr>
        <w:pStyle w:val="Heading1"/>
        <w:numPr>
          <w:ilvl w:val="0"/>
          <w:numId w:val="4"/>
        </w:numPr>
        <w:rPr>
          <w:color w:val="auto"/>
        </w:rPr>
      </w:pPr>
      <w:bookmarkStart w:id="1" w:name="_Toc387866718"/>
      <w:r w:rsidRPr="00B95386">
        <w:rPr>
          <w:color w:val="auto"/>
        </w:rPr>
        <w:t>TYRIMO METODIKA</w:t>
      </w:r>
      <w:bookmarkEnd w:id="1"/>
    </w:p>
    <w:p w:rsidR="00F00258" w:rsidRPr="00E72ED6" w:rsidRDefault="00F00258" w:rsidP="00B95386">
      <w:pPr>
        <w:spacing w:after="0" w:line="360" w:lineRule="auto"/>
        <w:ind w:firstLine="720"/>
        <w:jc w:val="both"/>
        <w:rPr>
          <w:sz w:val="24"/>
          <w:szCs w:val="24"/>
          <w:lang w:val="lt-LT"/>
        </w:rPr>
      </w:pPr>
    </w:p>
    <w:p w:rsidR="00F00258" w:rsidRPr="00E72ED6" w:rsidRDefault="00F00258" w:rsidP="00B95386">
      <w:pPr>
        <w:spacing w:after="0" w:line="360" w:lineRule="auto"/>
        <w:ind w:firstLine="720"/>
        <w:jc w:val="both"/>
        <w:rPr>
          <w:sz w:val="24"/>
          <w:szCs w:val="24"/>
          <w:lang w:val="lt-LT"/>
        </w:rPr>
      </w:pPr>
      <w:r w:rsidRPr="00E72ED6">
        <w:rPr>
          <w:sz w:val="24"/>
          <w:szCs w:val="24"/>
          <w:lang w:val="lt-LT"/>
        </w:rPr>
        <w:t>Vidaus įsivertinimas buvo atliekamas remiantis Bendrojo lavinimo mokyklos vidaus audito tvarkos aprašu, patvirtintu 2007 liepos 18 d. Nr. ISAK-1469.</w:t>
      </w:r>
    </w:p>
    <w:p w:rsidR="00F00258" w:rsidRPr="00E72ED6" w:rsidRDefault="00F00258" w:rsidP="00B95386">
      <w:pPr>
        <w:spacing w:after="0" w:line="360" w:lineRule="auto"/>
        <w:ind w:firstLine="720"/>
        <w:jc w:val="both"/>
        <w:rPr>
          <w:sz w:val="24"/>
          <w:szCs w:val="24"/>
          <w:lang w:val="lt-LT"/>
        </w:rPr>
      </w:pPr>
      <w:r w:rsidRPr="00E72ED6">
        <w:rPr>
          <w:sz w:val="24"/>
          <w:szCs w:val="24"/>
          <w:lang w:val="lt-LT"/>
        </w:rPr>
        <w:t xml:space="preserve">Vidaus įsivertinimas buvo atliktas 2014 m. sausio-gegužės mėnesiais. </w:t>
      </w:r>
    </w:p>
    <w:p w:rsidR="00F00258" w:rsidRPr="00E72ED6" w:rsidRDefault="00F00258" w:rsidP="00B95386">
      <w:pPr>
        <w:spacing w:after="0" w:line="360" w:lineRule="auto"/>
        <w:ind w:firstLine="720"/>
        <w:jc w:val="both"/>
        <w:rPr>
          <w:sz w:val="24"/>
          <w:szCs w:val="24"/>
          <w:lang w:val="lt-LT"/>
        </w:rPr>
      </w:pPr>
      <w:r w:rsidRPr="00E72ED6">
        <w:rPr>
          <w:sz w:val="24"/>
          <w:szCs w:val="24"/>
          <w:lang w:val="lt-LT"/>
        </w:rPr>
        <w:t>Plačiojo audito šiuokart atsisakyta, kadangi buvo nutarta patikrinti kai kurias giluminio audito dalis nepriklausomai nuo plačiojo audito rezultatų.</w:t>
      </w:r>
    </w:p>
    <w:p w:rsidR="00F00258" w:rsidRPr="00E72ED6" w:rsidRDefault="00F00258" w:rsidP="00B95386">
      <w:pPr>
        <w:spacing w:after="0" w:line="360" w:lineRule="auto"/>
        <w:ind w:firstLine="720"/>
        <w:jc w:val="both"/>
        <w:rPr>
          <w:sz w:val="24"/>
          <w:szCs w:val="24"/>
          <w:lang w:val="lt-LT"/>
        </w:rPr>
      </w:pPr>
      <w:r w:rsidRPr="00E72ED6">
        <w:rPr>
          <w:sz w:val="24"/>
          <w:szCs w:val="24"/>
          <w:lang w:val="lt-LT"/>
        </w:rPr>
        <w:t>Giluminiam auditui atlikti buvo pasirinkti veiklos rodikliai:</w:t>
      </w:r>
    </w:p>
    <w:p w:rsidR="00F00258" w:rsidRPr="00E72ED6" w:rsidRDefault="00F00258" w:rsidP="00B95386">
      <w:pPr>
        <w:spacing w:after="0" w:line="360" w:lineRule="auto"/>
        <w:ind w:firstLine="720"/>
        <w:jc w:val="both"/>
        <w:rPr>
          <w:sz w:val="24"/>
          <w:szCs w:val="24"/>
          <w:lang w:val="lt-LT" w:eastAsia="lt-LT"/>
        </w:rPr>
      </w:pPr>
      <w:r w:rsidRPr="00E72ED6">
        <w:rPr>
          <w:sz w:val="24"/>
          <w:szCs w:val="24"/>
          <w:lang w:val="lt-LT" w:eastAsia="lt-LT"/>
        </w:rPr>
        <w:t>2.3.2 Mokymo ir gyvenimo ryš</w:t>
      </w:r>
      <w:r>
        <w:rPr>
          <w:sz w:val="24"/>
          <w:szCs w:val="24"/>
          <w:lang w:val="lt-LT" w:eastAsia="lt-LT"/>
        </w:rPr>
        <w:t>ys</w:t>
      </w:r>
    </w:p>
    <w:p w:rsidR="00F00258" w:rsidRPr="00E72ED6" w:rsidRDefault="00F00258" w:rsidP="00B95386">
      <w:pPr>
        <w:spacing w:after="0" w:line="360" w:lineRule="auto"/>
        <w:ind w:firstLine="720"/>
        <w:jc w:val="both"/>
        <w:rPr>
          <w:sz w:val="24"/>
          <w:szCs w:val="24"/>
          <w:lang w:val="lt-LT" w:eastAsia="lt-LT"/>
        </w:rPr>
      </w:pPr>
      <w:r w:rsidRPr="00E72ED6">
        <w:rPr>
          <w:sz w:val="24"/>
          <w:szCs w:val="24"/>
          <w:lang w:val="lt-LT" w:eastAsia="lt-LT"/>
        </w:rPr>
        <w:t>2.3.3 Mokytojo ir mokinio dialog</w:t>
      </w:r>
      <w:r>
        <w:rPr>
          <w:sz w:val="24"/>
          <w:szCs w:val="24"/>
          <w:lang w:val="lt-LT" w:eastAsia="lt-LT"/>
        </w:rPr>
        <w:t>as</w:t>
      </w:r>
    </w:p>
    <w:p w:rsidR="00F00258" w:rsidRPr="00E72ED6" w:rsidRDefault="00F00258" w:rsidP="00B95386">
      <w:pPr>
        <w:spacing w:after="0" w:line="360" w:lineRule="auto"/>
        <w:ind w:firstLine="720"/>
        <w:jc w:val="both"/>
        <w:rPr>
          <w:sz w:val="24"/>
          <w:szCs w:val="24"/>
          <w:lang w:val="lt-LT" w:eastAsia="lt-LT"/>
        </w:rPr>
      </w:pPr>
      <w:r w:rsidRPr="00E72ED6">
        <w:rPr>
          <w:sz w:val="24"/>
          <w:szCs w:val="24"/>
          <w:lang w:val="lt-LT" w:eastAsia="lt-LT"/>
        </w:rPr>
        <w:t>2.3.4 Išmokimo stebėjim</w:t>
      </w:r>
      <w:r>
        <w:rPr>
          <w:sz w:val="24"/>
          <w:szCs w:val="24"/>
          <w:lang w:val="lt-LT" w:eastAsia="lt-LT"/>
        </w:rPr>
        <w:t>as</w:t>
      </w:r>
    </w:p>
    <w:p w:rsidR="00F00258" w:rsidRPr="00E72ED6" w:rsidRDefault="00F00258" w:rsidP="00B95386">
      <w:pPr>
        <w:spacing w:after="0" w:line="360" w:lineRule="auto"/>
        <w:ind w:firstLine="720"/>
        <w:jc w:val="both"/>
        <w:rPr>
          <w:sz w:val="24"/>
          <w:szCs w:val="24"/>
          <w:lang w:val="lt-LT"/>
        </w:rPr>
      </w:pPr>
      <w:r>
        <w:rPr>
          <w:sz w:val="24"/>
          <w:szCs w:val="24"/>
          <w:lang w:val="lt-LT"/>
        </w:rPr>
        <w:t>2.4.1. Mokymosi motyvacija</w:t>
      </w:r>
    </w:p>
    <w:p w:rsidR="00F00258" w:rsidRPr="00E72ED6" w:rsidRDefault="00F00258" w:rsidP="00B95386">
      <w:pPr>
        <w:spacing w:after="0" w:line="360" w:lineRule="auto"/>
        <w:ind w:firstLine="720"/>
        <w:jc w:val="both"/>
        <w:rPr>
          <w:sz w:val="24"/>
          <w:szCs w:val="24"/>
          <w:lang w:val="lt-LT" w:eastAsia="lt-LT"/>
        </w:rPr>
      </w:pPr>
      <w:r w:rsidRPr="00E72ED6">
        <w:rPr>
          <w:sz w:val="24"/>
          <w:szCs w:val="24"/>
          <w:lang w:val="lt-LT" w:eastAsia="lt-LT"/>
        </w:rPr>
        <w:t>2.4.2 Mokėjim</w:t>
      </w:r>
      <w:r>
        <w:rPr>
          <w:sz w:val="24"/>
          <w:szCs w:val="24"/>
          <w:lang w:val="lt-LT" w:eastAsia="lt-LT"/>
        </w:rPr>
        <w:t>as</w:t>
      </w:r>
      <w:r w:rsidRPr="00E72ED6">
        <w:rPr>
          <w:sz w:val="24"/>
          <w:szCs w:val="24"/>
          <w:lang w:val="lt-LT" w:eastAsia="lt-LT"/>
        </w:rPr>
        <w:t xml:space="preserve"> mokytis</w:t>
      </w:r>
    </w:p>
    <w:p w:rsidR="00F00258" w:rsidRPr="00E72ED6" w:rsidRDefault="00F00258" w:rsidP="00B95386">
      <w:pPr>
        <w:spacing w:after="0" w:line="360" w:lineRule="auto"/>
        <w:ind w:firstLine="720"/>
        <w:jc w:val="both"/>
        <w:rPr>
          <w:sz w:val="24"/>
          <w:szCs w:val="24"/>
          <w:lang w:val="lt-LT"/>
        </w:rPr>
      </w:pPr>
      <w:r w:rsidRPr="00E72ED6">
        <w:rPr>
          <w:sz w:val="24"/>
          <w:szCs w:val="24"/>
          <w:lang w:val="lt-LT"/>
        </w:rPr>
        <w:t>2.4.3. Mokymasis bendradarbiaujant</w:t>
      </w:r>
    </w:p>
    <w:p w:rsidR="00F00258" w:rsidRPr="00E72ED6" w:rsidRDefault="00F00258" w:rsidP="00B95386">
      <w:pPr>
        <w:spacing w:after="0" w:line="360" w:lineRule="auto"/>
        <w:ind w:firstLine="720"/>
        <w:jc w:val="both"/>
        <w:rPr>
          <w:sz w:val="24"/>
          <w:szCs w:val="24"/>
          <w:lang w:val="lt-LT" w:eastAsia="lt-LT"/>
        </w:rPr>
      </w:pPr>
      <w:r w:rsidRPr="00E72ED6">
        <w:rPr>
          <w:sz w:val="24"/>
          <w:szCs w:val="24"/>
          <w:lang w:val="lt-LT" w:eastAsia="lt-LT"/>
        </w:rPr>
        <w:t>2.5.2 Mokymosi veiklos diferencijavim</w:t>
      </w:r>
      <w:r>
        <w:rPr>
          <w:sz w:val="24"/>
          <w:szCs w:val="24"/>
          <w:lang w:val="lt-LT" w:eastAsia="lt-LT"/>
        </w:rPr>
        <w:t>as</w:t>
      </w:r>
    </w:p>
    <w:p w:rsidR="00F00258" w:rsidRPr="00E72ED6" w:rsidRDefault="00F00258" w:rsidP="00B95386">
      <w:pPr>
        <w:spacing w:after="0" w:line="360" w:lineRule="auto"/>
        <w:ind w:firstLine="720"/>
        <w:jc w:val="both"/>
        <w:rPr>
          <w:sz w:val="24"/>
          <w:szCs w:val="24"/>
          <w:lang w:val="lt-LT" w:eastAsia="lt-LT"/>
        </w:rPr>
      </w:pPr>
      <w:r w:rsidRPr="00E72ED6">
        <w:rPr>
          <w:sz w:val="24"/>
          <w:szCs w:val="24"/>
          <w:lang w:val="lt-LT" w:eastAsia="lt-LT"/>
        </w:rPr>
        <w:t>2.6.2 Vertinim</w:t>
      </w:r>
      <w:r>
        <w:rPr>
          <w:sz w:val="24"/>
          <w:szCs w:val="24"/>
          <w:lang w:val="lt-LT" w:eastAsia="lt-LT"/>
        </w:rPr>
        <w:t>as</w:t>
      </w:r>
      <w:r w:rsidRPr="00E72ED6">
        <w:rPr>
          <w:sz w:val="24"/>
          <w:szCs w:val="24"/>
          <w:lang w:val="lt-LT" w:eastAsia="lt-LT"/>
        </w:rPr>
        <w:t xml:space="preserve"> kaip ugdym</w:t>
      </w:r>
      <w:r>
        <w:rPr>
          <w:sz w:val="24"/>
          <w:szCs w:val="24"/>
          <w:lang w:val="lt-LT" w:eastAsia="lt-LT"/>
        </w:rPr>
        <w:t>as</w:t>
      </w:r>
    </w:p>
    <w:p w:rsidR="00F00258" w:rsidRPr="00E72ED6" w:rsidRDefault="00F00258" w:rsidP="00B95386">
      <w:pPr>
        <w:spacing w:after="0" w:line="360" w:lineRule="auto"/>
        <w:ind w:firstLine="720"/>
        <w:jc w:val="both"/>
        <w:rPr>
          <w:sz w:val="24"/>
          <w:szCs w:val="24"/>
          <w:lang w:val="lt-LT"/>
        </w:rPr>
      </w:pPr>
      <w:r w:rsidRPr="00E72ED6">
        <w:rPr>
          <w:sz w:val="24"/>
          <w:szCs w:val="24"/>
          <w:lang w:val="lt-LT"/>
        </w:rPr>
        <w:t>2.6.3. Vertinim</w:t>
      </w:r>
      <w:r>
        <w:rPr>
          <w:sz w:val="24"/>
          <w:szCs w:val="24"/>
          <w:lang w:val="lt-LT"/>
        </w:rPr>
        <w:t>as</w:t>
      </w:r>
      <w:r w:rsidRPr="00E72ED6">
        <w:rPr>
          <w:sz w:val="24"/>
          <w:szCs w:val="24"/>
          <w:lang w:val="lt-LT"/>
        </w:rPr>
        <w:t xml:space="preserve"> kaip informavim</w:t>
      </w:r>
      <w:r>
        <w:rPr>
          <w:sz w:val="24"/>
          <w:szCs w:val="24"/>
          <w:lang w:val="lt-LT"/>
        </w:rPr>
        <w:t>as</w:t>
      </w:r>
    </w:p>
    <w:p w:rsidR="00F00258" w:rsidRPr="00E72ED6" w:rsidRDefault="00F00258" w:rsidP="00B95386">
      <w:pPr>
        <w:spacing w:after="0" w:line="360" w:lineRule="auto"/>
        <w:ind w:firstLine="720"/>
        <w:jc w:val="both"/>
        <w:rPr>
          <w:sz w:val="24"/>
          <w:szCs w:val="24"/>
          <w:lang w:val="lt-LT"/>
        </w:rPr>
      </w:pPr>
    </w:p>
    <w:p w:rsidR="00F00258" w:rsidRPr="00E72ED6" w:rsidRDefault="00F00258" w:rsidP="00B95386">
      <w:pPr>
        <w:spacing w:after="0" w:line="360" w:lineRule="auto"/>
        <w:ind w:firstLine="720"/>
        <w:jc w:val="both"/>
        <w:rPr>
          <w:sz w:val="24"/>
          <w:szCs w:val="24"/>
          <w:lang w:val="lt-LT"/>
        </w:rPr>
      </w:pPr>
      <w:r w:rsidRPr="00E72ED6">
        <w:rPr>
          <w:sz w:val="24"/>
          <w:szCs w:val="24"/>
          <w:lang w:val="lt-LT"/>
        </w:rPr>
        <w:t>Giluminiam auditui atlikti pasitelktas elektroninis anketavimas. Apklausoje dalyvavo 150 mokinių, 64 tėvai ir 24 mokytojai.</w:t>
      </w:r>
    </w:p>
    <w:p w:rsidR="00F00258" w:rsidRPr="00E72ED6" w:rsidRDefault="00F00258" w:rsidP="00B95386">
      <w:pPr>
        <w:spacing w:after="0" w:line="360" w:lineRule="auto"/>
        <w:ind w:firstLine="720"/>
        <w:jc w:val="both"/>
        <w:rPr>
          <w:sz w:val="24"/>
          <w:szCs w:val="24"/>
          <w:u w:val="single"/>
          <w:lang w:val="lt-LT"/>
        </w:rPr>
      </w:pPr>
    </w:p>
    <w:p w:rsidR="00F00258" w:rsidRPr="00E72ED6" w:rsidRDefault="00F00258" w:rsidP="00B95386">
      <w:pPr>
        <w:spacing w:after="0" w:line="360" w:lineRule="auto"/>
        <w:ind w:firstLine="720"/>
        <w:jc w:val="both"/>
        <w:rPr>
          <w:sz w:val="24"/>
          <w:szCs w:val="24"/>
          <w:lang w:val="lt-LT"/>
        </w:rPr>
      </w:pPr>
    </w:p>
    <w:p w:rsidR="00F00258" w:rsidRPr="00E72ED6" w:rsidRDefault="00F00258" w:rsidP="00B95386">
      <w:pPr>
        <w:spacing w:after="0" w:line="360" w:lineRule="auto"/>
        <w:ind w:firstLine="720"/>
        <w:jc w:val="both"/>
        <w:rPr>
          <w:sz w:val="24"/>
          <w:szCs w:val="24"/>
          <w:lang w:val="lt-LT"/>
        </w:rPr>
      </w:pPr>
    </w:p>
    <w:p w:rsidR="00F00258" w:rsidRPr="00E72ED6" w:rsidRDefault="00F00258" w:rsidP="00B95386">
      <w:pPr>
        <w:spacing w:after="0" w:line="360" w:lineRule="auto"/>
        <w:ind w:firstLine="720"/>
        <w:jc w:val="both"/>
        <w:rPr>
          <w:sz w:val="24"/>
          <w:szCs w:val="24"/>
          <w:lang w:val="lt-LT"/>
        </w:rPr>
      </w:pPr>
    </w:p>
    <w:p w:rsidR="00F00258" w:rsidRPr="00E72ED6" w:rsidRDefault="00F00258" w:rsidP="00B95386">
      <w:pPr>
        <w:spacing w:after="0" w:line="360" w:lineRule="auto"/>
        <w:ind w:firstLine="720"/>
        <w:jc w:val="both"/>
        <w:rPr>
          <w:b/>
          <w:bCs/>
          <w:sz w:val="24"/>
          <w:szCs w:val="24"/>
          <w:lang w:val="lt-LT"/>
        </w:rPr>
      </w:pPr>
    </w:p>
    <w:p w:rsidR="00F00258" w:rsidRPr="00E72ED6" w:rsidRDefault="00F00258" w:rsidP="00B95386">
      <w:pPr>
        <w:spacing w:after="0" w:line="360" w:lineRule="auto"/>
        <w:ind w:firstLine="720"/>
        <w:jc w:val="both"/>
        <w:rPr>
          <w:sz w:val="24"/>
          <w:szCs w:val="24"/>
          <w:lang w:val="lt-LT"/>
        </w:rPr>
      </w:pPr>
    </w:p>
    <w:p w:rsidR="00F00258" w:rsidRPr="00E72ED6" w:rsidRDefault="00F00258" w:rsidP="00B95386">
      <w:pPr>
        <w:spacing w:after="0" w:line="360" w:lineRule="auto"/>
        <w:ind w:firstLine="720"/>
        <w:jc w:val="both"/>
        <w:rPr>
          <w:sz w:val="24"/>
          <w:szCs w:val="24"/>
          <w:lang w:val="lt-LT"/>
        </w:rPr>
      </w:pPr>
    </w:p>
    <w:p w:rsidR="00F00258" w:rsidRPr="00E72ED6" w:rsidRDefault="00F00258" w:rsidP="00B95386">
      <w:pPr>
        <w:spacing w:after="0" w:line="360" w:lineRule="auto"/>
        <w:ind w:firstLine="720"/>
        <w:jc w:val="both"/>
        <w:rPr>
          <w:sz w:val="24"/>
          <w:szCs w:val="24"/>
          <w:lang w:val="lt-LT"/>
        </w:rPr>
      </w:pPr>
    </w:p>
    <w:p w:rsidR="00F00258" w:rsidRPr="00E72ED6" w:rsidRDefault="00F00258" w:rsidP="00B95386">
      <w:pPr>
        <w:spacing w:after="0" w:line="360" w:lineRule="auto"/>
        <w:ind w:firstLine="720"/>
        <w:jc w:val="both"/>
        <w:rPr>
          <w:sz w:val="24"/>
          <w:szCs w:val="24"/>
          <w:lang w:val="lt-LT"/>
        </w:rPr>
      </w:pPr>
      <w:r w:rsidRPr="00E72ED6">
        <w:rPr>
          <w:sz w:val="24"/>
          <w:szCs w:val="24"/>
          <w:lang w:val="lt-LT"/>
        </w:rPr>
        <w:br w:type="page"/>
      </w:r>
    </w:p>
    <w:p w:rsidR="00F00258" w:rsidRPr="00B95386" w:rsidRDefault="00F00258" w:rsidP="00B95386">
      <w:pPr>
        <w:pStyle w:val="Heading1"/>
        <w:numPr>
          <w:ilvl w:val="0"/>
          <w:numId w:val="4"/>
        </w:numPr>
        <w:rPr>
          <w:color w:val="auto"/>
        </w:rPr>
      </w:pPr>
      <w:bookmarkStart w:id="2" w:name="_Toc387866719"/>
      <w:r w:rsidRPr="00B95386">
        <w:rPr>
          <w:color w:val="auto"/>
        </w:rPr>
        <w:t>REZULTATAI, IŠVADOS IR REKOMENDACIJOS</w:t>
      </w:r>
      <w:bookmarkEnd w:id="2"/>
    </w:p>
    <w:p w:rsidR="00F00258" w:rsidRPr="00E72ED6" w:rsidRDefault="00F00258" w:rsidP="00B95386">
      <w:pPr>
        <w:spacing w:after="0" w:line="360" w:lineRule="auto"/>
        <w:ind w:firstLine="720"/>
        <w:jc w:val="both"/>
        <w:rPr>
          <w:b/>
          <w:bCs/>
          <w:sz w:val="24"/>
          <w:szCs w:val="24"/>
          <w:u w:val="single"/>
          <w:lang w:val="lt-LT"/>
        </w:rPr>
      </w:pPr>
    </w:p>
    <w:p w:rsidR="00F00258" w:rsidRPr="00B95386" w:rsidRDefault="00F00258" w:rsidP="002F746B">
      <w:pPr>
        <w:pStyle w:val="Heading2"/>
        <w:numPr>
          <w:ilvl w:val="1"/>
          <w:numId w:val="7"/>
        </w:numPr>
        <w:rPr>
          <w:color w:val="auto"/>
          <w:sz w:val="28"/>
          <w:szCs w:val="28"/>
          <w:lang w:val="lt-LT"/>
        </w:rPr>
      </w:pPr>
      <w:r>
        <w:rPr>
          <w:color w:val="auto"/>
          <w:sz w:val="28"/>
          <w:szCs w:val="28"/>
          <w:lang w:val="lt-LT"/>
        </w:rPr>
        <w:t xml:space="preserve"> </w:t>
      </w:r>
      <w:bookmarkStart w:id="3" w:name="_Toc387866720"/>
      <w:r w:rsidRPr="00B95386">
        <w:rPr>
          <w:color w:val="auto"/>
          <w:sz w:val="28"/>
          <w:szCs w:val="28"/>
          <w:lang w:val="lt-LT"/>
        </w:rPr>
        <w:t>Mokinių pateiktų atsakymų analizė</w:t>
      </w:r>
      <w:bookmarkEnd w:id="3"/>
    </w:p>
    <w:p w:rsidR="00F00258" w:rsidRPr="00E72ED6" w:rsidRDefault="00F00258" w:rsidP="00B95386">
      <w:pPr>
        <w:spacing w:after="0" w:line="360" w:lineRule="auto"/>
        <w:ind w:firstLine="720"/>
        <w:jc w:val="both"/>
        <w:rPr>
          <w:sz w:val="24"/>
          <w:szCs w:val="24"/>
          <w:lang w:val="lt-LT"/>
        </w:rPr>
      </w:pPr>
    </w:p>
    <w:p w:rsidR="00F00258" w:rsidRDefault="00F00258" w:rsidP="00B95386">
      <w:pPr>
        <w:spacing w:after="0" w:line="360" w:lineRule="auto"/>
        <w:ind w:firstLine="720"/>
        <w:jc w:val="both"/>
        <w:rPr>
          <w:sz w:val="24"/>
          <w:szCs w:val="24"/>
          <w:lang w:val="lt-LT"/>
        </w:rPr>
      </w:pPr>
      <w:r w:rsidRPr="00E72ED6">
        <w:rPr>
          <w:sz w:val="24"/>
          <w:szCs w:val="24"/>
          <w:lang w:val="lt-LT"/>
        </w:rPr>
        <w:t>Apklausoje dalyvavo 150 mokinių. Aktyviausi buvo antrokai</w:t>
      </w:r>
      <w:r>
        <w:rPr>
          <w:sz w:val="24"/>
          <w:szCs w:val="24"/>
          <w:lang w:val="lt-LT"/>
        </w:rPr>
        <w:t xml:space="preserve"> </w:t>
      </w:r>
      <w:r w:rsidRPr="00E72ED6">
        <w:rPr>
          <w:sz w:val="24"/>
          <w:szCs w:val="24"/>
          <w:lang w:val="lt-LT"/>
        </w:rPr>
        <w:t>– jie sudarė 31 proc. dalyvavusių. Pagal gimnazines klases mokiniai pasiskirstė taip:</w:t>
      </w:r>
    </w:p>
    <w:p w:rsidR="00F00258" w:rsidRDefault="00F00258" w:rsidP="00B95386">
      <w:pPr>
        <w:spacing w:after="0" w:line="360" w:lineRule="auto"/>
        <w:ind w:firstLine="720"/>
        <w:jc w:val="both"/>
        <w:rPr>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5"/>
        <w:gridCol w:w="1299"/>
        <w:gridCol w:w="1525"/>
      </w:tblGrid>
      <w:tr w:rsidR="00F00258" w:rsidRPr="00E72ED6">
        <w:trPr>
          <w:trHeight w:val="196"/>
          <w:jc w:val="center"/>
        </w:trPr>
        <w:tc>
          <w:tcPr>
            <w:tcW w:w="3195" w:type="dxa"/>
            <w:vAlign w:val="center"/>
          </w:tcPr>
          <w:p w:rsidR="00F00258" w:rsidRPr="00166BAA" w:rsidRDefault="00F00258" w:rsidP="0004346B">
            <w:pPr>
              <w:spacing w:after="0" w:line="360" w:lineRule="auto"/>
              <w:ind w:firstLine="68"/>
              <w:jc w:val="center"/>
              <w:rPr>
                <w:sz w:val="24"/>
                <w:szCs w:val="24"/>
                <w:lang w:val="lt-LT" w:eastAsia="lt-LT"/>
              </w:rPr>
            </w:pPr>
            <w:r w:rsidRPr="00166BAA">
              <w:rPr>
                <w:sz w:val="24"/>
                <w:szCs w:val="24"/>
                <w:lang w:val="lt-LT" w:eastAsia="lt-LT"/>
              </w:rPr>
              <w:t>1-os gimnazijos klasės</w:t>
            </w:r>
          </w:p>
        </w:tc>
        <w:tc>
          <w:tcPr>
            <w:tcW w:w="1299" w:type="dxa"/>
            <w:vAlign w:val="center"/>
          </w:tcPr>
          <w:p w:rsidR="00F00258" w:rsidRPr="00166BAA" w:rsidRDefault="00F00258" w:rsidP="0004346B">
            <w:pPr>
              <w:spacing w:after="0" w:line="360" w:lineRule="auto"/>
              <w:ind w:firstLine="133"/>
              <w:jc w:val="center"/>
              <w:rPr>
                <w:sz w:val="24"/>
                <w:szCs w:val="24"/>
                <w:lang w:val="lt-LT" w:eastAsia="lt-LT"/>
              </w:rPr>
            </w:pPr>
            <w:r w:rsidRPr="00166BAA">
              <w:rPr>
                <w:sz w:val="24"/>
                <w:szCs w:val="24"/>
                <w:lang w:val="lt-LT" w:eastAsia="lt-LT"/>
              </w:rPr>
              <w:t>40</w:t>
            </w:r>
          </w:p>
        </w:tc>
        <w:tc>
          <w:tcPr>
            <w:tcW w:w="1525" w:type="dxa"/>
            <w:vAlign w:val="center"/>
          </w:tcPr>
          <w:p w:rsidR="00F00258" w:rsidRPr="00166BAA" w:rsidRDefault="00F00258" w:rsidP="0004346B">
            <w:pPr>
              <w:spacing w:after="0" w:line="360" w:lineRule="auto"/>
              <w:ind w:firstLine="110"/>
              <w:jc w:val="center"/>
              <w:rPr>
                <w:sz w:val="24"/>
                <w:szCs w:val="24"/>
                <w:lang w:val="lt-LT" w:eastAsia="lt-LT"/>
              </w:rPr>
            </w:pPr>
            <w:r w:rsidRPr="00166BAA">
              <w:rPr>
                <w:sz w:val="24"/>
                <w:szCs w:val="24"/>
                <w:lang w:val="lt-LT" w:eastAsia="lt-LT"/>
              </w:rPr>
              <w:t>27 %</w:t>
            </w:r>
          </w:p>
        </w:tc>
      </w:tr>
      <w:tr w:rsidR="00F00258" w:rsidRPr="00E72ED6">
        <w:trPr>
          <w:jc w:val="center"/>
        </w:trPr>
        <w:tc>
          <w:tcPr>
            <w:tcW w:w="3195" w:type="dxa"/>
            <w:vAlign w:val="center"/>
          </w:tcPr>
          <w:p w:rsidR="00F00258" w:rsidRPr="00166BAA" w:rsidRDefault="00F00258" w:rsidP="0004346B">
            <w:pPr>
              <w:spacing w:after="0" w:line="360" w:lineRule="auto"/>
              <w:ind w:firstLine="68"/>
              <w:jc w:val="center"/>
              <w:rPr>
                <w:sz w:val="24"/>
                <w:szCs w:val="24"/>
                <w:lang w:val="lt-LT" w:eastAsia="lt-LT"/>
              </w:rPr>
            </w:pPr>
            <w:r w:rsidRPr="00166BAA">
              <w:rPr>
                <w:sz w:val="24"/>
                <w:szCs w:val="24"/>
                <w:lang w:val="lt-LT" w:eastAsia="lt-LT"/>
              </w:rPr>
              <w:t>2-os gimnazijos klasės</w:t>
            </w:r>
          </w:p>
        </w:tc>
        <w:tc>
          <w:tcPr>
            <w:tcW w:w="1299" w:type="dxa"/>
            <w:vAlign w:val="center"/>
          </w:tcPr>
          <w:p w:rsidR="00F00258" w:rsidRPr="00166BAA" w:rsidRDefault="00F00258" w:rsidP="0004346B">
            <w:pPr>
              <w:spacing w:after="0" w:line="360" w:lineRule="auto"/>
              <w:ind w:firstLine="133"/>
              <w:jc w:val="center"/>
              <w:rPr>
                <w:sz w:val="24"/>
                <w:szCs w:val="24"/>
                <w:lang w:val="lt-LT" w:eastAsia="lt-LT"/>
              </w:rPr>
            </w:pPr>
            <w:r w:rsidRPr="00166BAA">
              <w:rPr>
                <w:sz w:val="24"/>
                <w:szCs w:val="24"/>
                <w:lang w:val="lt-LT" w:eastAsia="lt-LT"/>
              </w:rPr>
              <w:t>46</w:t>
            </w:r>
          </w:p>
        </w:tc>
        <w:tc>
          <w:tcPr>
            <w:tcW w:w="1525" w:type="dxa"/>
            <w:vAlign w:val="center"/>
          </w:tcPr>
          <w:p w:rsidR="00F00258" w:rsidRPr="00166BAA" w:rsidRDefault="00F00258" w:rsidP="0004346B">
            <w:pPr>
              <w:spacing w:after="0" w:line="360" w:lineRule="auto"/>
              <w:ind w:firstLine="110"/>
              <w:jc w:val="center"/>
              <w:rPr>
                <w:sz w:val="24"/>
                <w:szCs w:val="24"/>
                <w:lang w:val="lt-LT" w:eastAsia="lt-LT"/>
              </w:rPr>
            </w:pPr>
            <w:r w:rsidRPr="00166BAA">
              <w:rPr>
                <w:sz w:val="24"/>
                <w:szCs w:val="24"/>
                <w:lang w:val="lt-LT" w:eastAsia="lt-LT"/>
              </w:rPr>
              <w:t>31 %</w:t>
            </w:r>
          </w:p>
        </w:tc>
      </w:tr>
      <w:tr w:rsidR="00F00258" w:rsidRPr="00E72ED6">
        <w:trPr>
          <w:jc w:val="center"/>
        </w:trPr>
        <w:tc>
          <w:tcPr>
            <w:tcW w:w="3195" w:type="dxa"/>
            <w:vAlign w:val="center"/>
          </w:tcPr>
          <w:p w:rsidR="00F00258" w:rsidRPr="00166BAA" w:rsidRDefault="00F00258" w:rsidP="0004346B">
            <w:pPr>
              <w:spacing w:after="0" w:line="360" w:lineRule="auto"/>
              <w:ind w:firstLine="68"/>
              <w:jc w:val="center"/>
              <w:rPr>
                <w:sz w:val="24"/>
                <w:szCs w:val="24"/>
                <w:lang w:val="lt-LT" w:eastAsia="lt-LT"/>
              </w:rPr>
            </w:pPr>
            <w:r w:rsidRPr="00166BAA">
              <w:rPr>
                <w:sz w:val="24"/>
                <w:szCs w:val="24"/>
                <w:lang w:val="lt-LT" w:eastAsia="lt-LT"/>
              </w:rPr>
              <w:t>3-os gimnazijos klasės</w:t>
            </w:r>
          </w:p>
        </w:tc>
        <w:tc>
          <w:tcPr>
            <w:tcW w:w="1299" w:type="dxa"/>
            <w:vAlign w:val="center"/>
          </w:tcPr>
          <w:p w:rsidR="00F00258" w:rsidRPr="00166BAA" w:rsidRDefault="00F00258" w:rsidP="0004346B">
            <w:pPr>
              <w:spacing w:after="0" w:line="360" w:lineRule="auto"/>
              <w:ind w:firstLine="133"/>
              <w:jc w:val="center"/>
              <w:rPr>
                <w:sz w:val="24"/>
                <w:szCs w:val="24"/>
                <w:lang w:val="lt-LT" w:eastAsia="lt-LT"/>
              </w:rPr>
            </w:pPr>
            <w:r w:rsidRPr="00166BAA">
              <w:rPr>
                <w:sz w:val="24"/>
                <w:szCs w:val="24"/>
                <w:lang w:val="lt-LT" w:eastAsia="lt-LT"/>
              </w:rPr>
              <w:t>36</w:t>
            </w:r>
          </w:p>
        </w:tc>
        <w:tc>
          <w:tcPr>
            <w:tcW w:w="1525" w:type="dxa"/>
            <w:vAlign w:val="center"/>
          </w:tcPr>
          <w:p w:rsidR="00F00258" w:rsidRPr="00166BAA" w:rsidRDefault="00F00258" w:rsidP="0004346B">
            <w:pPr>
              <w:spacing w:after="0" w:line="360" w:lineRule="auto"/>
              <w:ind w:firstLine="110"/>
              <w:jc w:val="center"/>
              <w:rPr>
                <w:sz w:val="24"/>
                <w:szCs w:val="24"/>
                <w:lang w:val="lt-LT" w:eastAsia="lt-LT"/>
              </w:rPr>
            </w:pPr>
            <w:r w:rsidRPr="00166BAA">
              <w:rPr>
                <w:sz w:val="24"/>
                <w:szCs w:val="24"/>
                <w:lang w:val="lt-LT" w:eastAsia="lt-LT"/>
              </w:rPr>
              <w:t>24 %</w:t>
            </w:r>
          </w:p>
        </w:tc>
      </w:tr>
      <w:tr w:rsidR="00F00258" w:rsidRPr="00E72ED6">
        <w:trPr>
          <w:jc w:val="center"/>
        </w:trPr>
        <w:tc>
          <w:tcPr>
            <w:tcW w:w="3195" w:type="dxa"/>
            <w:vAlign w:val="center"/>
          </w:tcPr>
          <w:p w:rsidR="00F00258" w:rsidRPr="00166BAA" w:rsidRDefault="00F00258" w:rsidP="0004346B">
            <w:pPr>
              <w:spacing w:after="0" w:line="360" w:lineRule="auto"/>
              <w:ind w:firstLine="68"/>
              <w:jc w:val="center"/>
              <w:rPr>
                <w:sz w:val="24"/>
                <w:szCs w:val="24"/>
                <w:lang w:val="lt-LT" w:eastAsia="lt-LT"/>
              </w:rPr>
            </w:pPr>
            <w:r w:rsidRPr="00166BAA">
              <w:rPr>
                <w:sz w:val="24"/>
                <w:szCs w:val="24"/>
                <w:lang w:val="lt-LT" w:eastAsia="lt-LT"/>
              </w:rPr>
              <w:t>4-os gimnazijos klasės</w:t>
            </w:r>
          </w:p>
        </w:tc>
        <w:tc>
          <w:tcPr>
            <w:tcW w:w="1299" w:type="dxa"/>
            <w:vAlign w:val="center"/>
          </w:tcPr>
          <w:p w:rsidR="00F00258" w:rsidRPr="00166BAA" w:rsidRDefault="00F00258" w:rsidP="0004346B">
            <w:pPr>
              <w:spacing w:after="0" w:line="360" w:lineRule="auto"/>
              <w:ind w:firstLine="133"/>
              <w:jc w:val="center"/>
              <w:rPr>
                <w:sz w:val="24"/>
                <w:szCs w:val="24"/>
                <w:lang w:val="lt-LT" w:eastAsia="lt-LT"/>
              </w:rPr>
            </w:pPr>
            <w:r w:rsidRPr="00166BAA">
              <w:rPr>
                <w:sz w:val="24"/>
                <w:szCs w:val="24"/>
                <w:lang w:val="lt-LT" w:eastAsia="lt-LT"/>
              </w:rPr>
              <w:t>28</w:t>
            </w:r>
          </w:p>
        </w:tc>
        <w:tc>
          <w:tcPr>
            <w:tcW w:w="1525" w:type="dxa"/>
            <w:vAlign w:val="center"/>
          </w:tcPr>
          <w:p w:rsidR="00F00258" w:rsidRPr="00166BAA" w:rsidRDefault="00F00258" w:rsidP="0004346B">
            <w:pPr>
              <w:spacing w:after="0" w:line="360" w:lineRule="auto"/>
              <w:ind w:firstLine="110"/>
              <w:jc w:val="center"/>
              <w:rPr>
                <w:sz w:val="24"/>
                <w:szCs w:val="24"/>
                <w:lang w:val="lt-LT" w:eastAsia="lt-LT"/>
              </w:rPr>
            </w:pPr>
            <w:r w:rsidRPr="00166BAA">
              <w:rPr>
                <w:sz w:val="24"/>
                <w:szCs w:val="24"/>
                <w:lang w:val="lt-LT" w:eastAsia="lt-LT"/>
              </w:rPr>
              <w:t>19 %</w:t>
            </w:r>
          </w:p>
        </w:tc>
      </w:tr>
    </w:tbl>
    <w:p w:rsidR="00F00258" w:rsidRPr="00E72ED6" w:rsidRDefault="00F00258" w:rsidP="00B95386">
      <w:pPr>
        <w:spacing w:after="0" w:line="360" w:lineRule="auto"/>
        <w:ind w:firstLine="720"/>
        <w:jc w:val="both"/>
        <w:rPr>
          <w:sz w:val="24"/>
          <w:szCs w:val="24"/>
          <w:lang w:val="lt-LT"/>
        </w:rPr>
      </w:pPr>
    </w:p>
    <w:p w:rsidR="00F00258" w:rsidRPr="00E72ED6" w:rsidRDefault="00F00258" w:rsidP="00B95386">
      <w:pPr>
        <w:spacing w:after="0" w:line="360" w:lineRule="auto"/>
        <w:ind w:firstLine="720"/>
        <w:jc w:val="both"/>
        <w:rPr>
          <w:sz w:val="24"/>
          <w:szCs w:val="24"/>
          <w:lang w:val="lt-LT"/>
        </w:rPr>
      </w:pPr>
      <w:r w:rsidRPr="00E72ED6">
        <w:rPr>
          <w:sz w:val="24"/>
          <w:szCs w:val="24"/>
          <w:lang w:val="lt-LT"/>
        </w:rPr>
        <w:t>Dėl vidaus kokybės įsivertinimo grupės narių neatidumo (per vėlai į anketas buvo įtraukta fizika ir dorinis ugdymas), duomenys, susiję su fizika ir doriniu ugdymu, čia neanalizuojami.</w:t>
      </w:r>
    </w:p>
    <w:p w:rsidR="00F00258" w:rsidRPr="00E72ED6" w:rsidRDefault="00F00258" w:rsidP="00B95386">
      <w:pPr>
        <w:spacing w:after="0" w:line="360" w:lineRule="auto"/>
        <w:ind w:firstLine="720"/>
        <w:jc w:val="both"/>
        <w:rPr>
          <w:sz w:val="24"/>
          <w:szCs w:val="24"/>
          <w:lang w:val="lt-LT"/>
        </w:rPr>
      </w:pPr>
    </w:p>
    <w:p w:rsidR="00F00258" w:rsidRPr="00E9257D" w:rsidRDefault="00F00258" w:rsidP="00B95386">
      <w:pPr>
        <w:spacing w:after="0" w:line="360" w:lineRule="auto"/>
        <w:ind w:firstLine="720"/>
        <w:jc w:val="both"/>
        <w:rPr>
          <w:sz w:val="24"/>
          <w:szCs w:val="24"/>
          <w:u w:val="single"/>
          <w:lang w:val="lt-LT"/>
        </w:rPr>
      </w:pPr>
      <w:r w:rsidRPr="00E9257D">
        <w:rPr>
          <w:b/>
          <w:bCs/>
          <w:sz w:val="24"/>
          <w:szCs w:val="24"/>
          <w:u w:val="single"/>
          <w:lang w:val="lt-LT" w:eastAsia="lt-LT"/>
        </w:rPr>
        <w:t>Nurodyti 3 mokomuosius dalykus, kurių metu įgytas žinias mokiniai dažniausiai gali pritaikyti gyvenime.</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Visos klasės: </w:t>
      </w:r>
      <w:r>
        <w:rPr>
          <w:sz w:val="24"/>
          <w:szCs w:val="24"/>
          <w:lang w:val="lt-LT"/>
        </w:rPr>
        <w:t>iš 11 mokomųjų dalykų buvo išskirtos</w:t>
      </w:r>
      <w:r w:rsidRPr="00E72ED6">
        <w:rPr>
          <w:sz w:val="24"/>
          <w:szCs w:val="24"/>
          <w:lang w:val="lt-LT"/>
        </w:rPr>
        <w:t xml:space="preserve"> angl</w:t>
      </w:r>
      <w:r>
        <w:rPr>
          <w:sz w:val="24"/>
          <w:szCs w:val="24"/>
          <w:lang w:val="lt-LT"/>
        </w:rPr>
        <w:t>ų k. ir lietuvių k., sudariusios</w:t>
      </w:r>
      <w:r w:rsidRPr="00E72ED6">
        <w:rPr>
          <w:sz w:val="24"/>
          <w:szCs w:val="24"/>
          <w:lang w:val="lt-LT"/>
        </w:rPr>
        <w:t xml:space="preserve"> 40 proc. visų balsų (anglų k. </w:t>
      </w:r>
      <w:r>
        <w:rPr>
          <w:sz w:val="24"/>
          <w:szCs w:val="24"/>
          <w:lang w:val="lt-LT"/>
        </w:rPr>
        <w:t xml:space="preserve">- </w:t>
      </w:r>
      <w:r w:rsidRPr="00E72ED6">
        <w:rPr>
          <w:sz w:val="24"/>
          <w:szCs w:val="24"/>
          <w:lang w:val="lt-LT"/>
        </w:rPr>
        <w:t>25 proc., lietuvių kalba</w:t>
      </w:r>
      <w:r>
        <w:rPr>
          <w:sz w:val="24"/>
          <w:szCs w:val="24"/>
          <w:lang w:val="lt-LT"/>
        </w:rPr>
        <w:t xml:space="preserve"> -</w:t>
      </w:r>
      <w:r w:rsidRPr="00E72ED6">
        <w:rPr>
          <w:sz w:val="24"/>
          <w:szCs w:val="24"/>
          <w:lang w:val="lt-LT"/>
        </w:rPr>
        <w:t xml:space="preserve"> 18 proc., biologija</w:t>
      </w:r>
      <w:r>
        <w:rPr>
          <w:sz w:val="24"/>
          <w:szCs w:val="24"/>
          <w:lang w:val="lt-LT"/>
        </w:rPr>
        <w:t xml:space="preserve"> -</w:t>
      </w:r>
      <w:r w:rsidRPr="00E72ED6">
        <w:rPr>
          <w:sz w:val="24"/>
          <w:szCs w:val="24"/>
          <w:lang w:val="lt-LT"/>
        </w:rPr>
        <w:t xml:space="preserve"> 12 proc.).</w:t>
      </w:r>
    </w:p>
    <w:p w:rsidR="00F00258" w:rsidRPr="00E72ED6" w:rsidRDefault="00F00258" w:rsidP="00B95386">
      <w:pPr>
        <w:spacing w:after="0" w:line="360" w:lineRule="auto"/>
        <w:ind w:firstLine="720"/>
        <w:jc w:val="both"/>
        <w:rPr>
          <w:sz w:val="24"/>
          <w:szCs w:val="24"/>
          <w:lang w:val="lt-LT" w:eastAsia="lt-LT"/>
        </w:rPr>
      </w:pPr>
    </w:p>
    <w:p w:rsidR="00F00258" w:rsidRPr="00E72ED6" w:rsidRDefault="00F00258" w:rsidP="00B95386">
      <w:pPr>
        <w:spacing w:after="0" w:line="360" w:lineRule="auto"/>
        <w:ind w:firstLine="720"/>
        <w:jc w:val="both"/>
        <w:rPr>
          <w:sz w:val="24"/>
          <w:szCs w:val="24"/>
          <w:lang w:val="lt-LT" w:eastAsia="lt-LT"/>
        </w:rPr>
      </w:pPr>
      <w:r w:rsidRPr="00E9257D">
        <w:rPr>
          <w:b/>
          <w:bCs/>
          <w:sz w:val="24"/>
          <w:szCs w:val="24"/>
          <w:u w:val="single"/>
          <w:lang w:val="lt-LT" w:eastAsia="lt-LT"/>
        </w:rPr>
        <w:t>Nurodyti 3 mokomuosius dalykus, kurių įgytų žinių mokiniai dažniausiai nesugeba pritaikyti gyvenime</w:t>
      </w:r>
      <w:r w:rsidRPr="00E72ED6">
        <w:rPr>
          <w:b/>
          <w:bCs/>
          <w:sz w:val="24"/>
          <w:szCs w:val="24"/>
          <w:lang w:val="lt-LT" w:eastAsia="lt-LT"/>
        </w:rPr>
        <w:t>.</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Visos klasės: </w:t>
      </w:r>
      <w:r>
        <w:rPr>
          <w:sz w:val="24"/>
          <w:szCs w:val="24"/>
          <w:lang w:val="lt-LT" w:eastAsia="lt-LT"/>
        </w:rPr>
        <w:t>buvo  nurodyta chemija</w:t>
      </w:r>
      <w:r w:rsidRPr="00E72ED6">
        <w:rPr>
          <w:sz w:val="24"/>
          <w:szCs w:val="24"/>
          <w:lang w:val="lt-LT" w:eastAsia="lt-LT"/>
        </w:rPr>
        <w:t xml:space="preserve"> (</w:t>
      </w:r>
      <w:r>
        <w:rPr>
          <w:sz w:val="24"/>
          <w:szCs w:val="24"/>
          <w:lang w:val="lt-LT" w:eastAsia="lt-LT"/>
        </w:rPr>
        <w:t>19 proc.), dailė (16 proc.) istorija (13 proc.)</w:t>
      </w:r>
      <w:r w:rsidRPr="00E72ED6">
        <w:rPr>
          <w:sz w:val="24"/>
          <w:szCs w:val="24"/>
          <w:lang w:val="lt-LT" w:eastAsia="lt-LT"/>
        </w:rPr>
        <w:t xml:space="preserve"> </w:t>
      </w:r>
    </w:p>
    <w:p w:rsidR="00F00258" w:rsidRPr="00E72ED6" w:rsidRDefault="00F00258" w:rsidP="00B95386">
      <w:pPr>
        <w:spacing w:after="0" w:line="360" w:lineRule="auto"/>
        <w:ind w:firstLine="720"/>
        <w:jc w:val="both"/>
        <w:rPr>
          <w:sz w:val="24"/>
          <w:szCs w:val="24"/>
          <w:lang w:val="lt-LT"/>
        </w:rPr>
      </w:pPr>
    </w:p>
    <w:p w:rsidR="00F00258" w:rsidRPr="00E9257D" w:rsidRDefault="00F00258" w:rsidP="00B95386">
      <w:pPr>
        <w:spacing w:after="0" w:line="360" w:lineRule="auto"/>
        <w:ind w:firstLine="720"/>
        <w:jc w:val="both"/>
        <w:rPr>
          <w:sz w:val="24"/>
          <w:szCs w:val="24"/>
          <w:u w:val="single"/>
          <w:lang w:val="lt-LT"/>
        </w:rPr>
      </w:pPr>
      <w:r w:rsidRPr="00E9257D">
        <w:rPr>
          <w:b/>
          <w:bCs/>
          <w:sz w:val="24"/>
          <w:szCs w:val="24"/>
          <w:u w:val="single"/>
          <w:lang w:val="lt-LT" w:eastAsia="lt-LT"/>
        </w:rPr>
        <w:t>Kaip dažnai mokytojai suformuluoja pamokos paskirtį ar uždavinius?</w:t>
      </w:r>
    </w:p>
    <w:p w:rsidR="00F00258" w:rsidRPr="00E72ED6" w:rsidRDefault="00F00258" w:rsidP="00FB70DB">
      <w:pPr>
        <w:spacing w:after="0" w:line="360" w:lineRule="auto"/>
        <w:ind w:firstLine="720"/>
        <w:jc w:val="both"/>
        <w:rPr>
          <w:sz w:val="24"/>
          <w:szCs w:val="24"/>
          <w:lang w:val="lt-LT"/>
        </w:rPr>
      </w:pPr>
      <w:r w:rsidRPr="00E72ED6">
        <w:rPr>
          <w:b/>
          <w:bCs/>
          <w:sz w:val="24"/>
          <w:szCs w:val="24"/>
          <w:lang w:val="lt-LT"/>
        </w:rPr>
        <w:t xml:space="preserve">Visos klasės: </w:t>
      </w:r>
      <w:r>
        <w:rPr>
          <w:sz w:val="24"/>
          <w:szCs w:val="24"/>
          <w:lang w:val="lt-LT"/>
        </w:rPr>
        <w:t xml:space="preserve"> visada ar dažnai</w:t>
      </w:r>
      <w:r w:rsidRPr="00E72ED6">
        <w:rPr>
          <w:sz w:val="24"/>
          <w:szCs w:val="24"/>
          <w:lang w:val="lt-LT"/>
        </w:rPr>
        <w:t xml:space="preserve"> </w:t>
      </w:r>
      <w:r>
        <w:rPr>
          <w:sz w:val="24"/>
          <w:szCs w:val="24"/>
          <w:lang w:val="lt-LT"/>
        </w:rPr>
        <w:t>su</w:t>
      </w:r>
      <w:r w:rsidRPr="00E72ED6">
        <w:rPr>
          <w:sz w:val="24"/>
          <w:szCs w:val="24"/>
          <w:lang w:val="lt-LT"/>
        </w:rPr>
        <w:t>formuluoja biologijos mokytojai (92 proc.), matematikos (86 proc.), istorijos (84 proc.).</w:t>
      </w:r>
      <w:r>
        <w:rPr>
          <w:sz w:val="24"/>
          <w:szCs w:val="24"/>
          <w:lang w:val="lt-LT"/>
        </w:rPr>
        <w:t xml:space="preserve"> Rečiausiai uždaviniai formuluojami dailės pamokose (</w:t>
      </w:r>
      <w:r w:rsidRPr="00E72ED6">
        <w:rPr>
          <w:sz w:val="24"/>
          <w:szCs w:val="24"/>
          <w:lang w:val="lt-LT"/>
        </w:rPr>
        <w:t>40 proc.</w:t>
      </w:r>
      <w:r>
        <w:rPr>
          <w:sz w:val="24"/>
          <w:szCs w:val="24"/>
          <w:lang w:val="lt-LT"/>
        </w:rPr>
        <w:t>)</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I gimnazinės klasės:</w:t>
      </w:r>
      <w:r>
        <w:rPr>
          <w:b/>
          <w:bCs/>
          <w:sz w:val="24"/>
          <w:szCs w:val="24"/>
          <w:lang w:val="lt-LT"/>
        </w:rPr>
        <w:t xml:space="preserve"> </w:t>
      </w:r>
      <w:r>
        <w:rPr>
          <w:sz w:val="24"/>
          <w:szCs w:val="24"/>
          <w:lang w:val="lt-LT" w:eastAsia="lt-LT"/>
        </w:rPr>
        <w:t xml:space="preserve">dažniausiai uždavinius suformuluoja </w:t>
      </w:r>
      <w:r w:rsidRPr="00E72ED6">
        <w:rPr>
          <w:sz w:val="24"/>
          <w:szCs w:val="24"/>
          <w:lang w:val="lt-LT" w:eastAsia="lt-LT"/>
        </w:rPr>
        <w:t>istorij</w:t>
      </w:r>
      <w:r>
        <w:rPr>
          <w:sz w:val="24"/>
          <w:szCs w:val="24"/>
          <w:lang w:val="lt-LT" w:eastAsia="lt-LT"/>
        </w:rPr>
        <w:t>os mokytojai</w:t>
      </w:r>
      <w:r w:rsidRPr="00E72ED6">
        <w:rPr>
          <w:b/>
          <w:bCs/>
          <w:sz w:val="24"/>
          <w:szCs w:val="24"/>
          <w:lang w:val="lt-LT" w:eastAsia="lt-LT"/>
        </w:rPr>
        <w:t xml:space="preserve"> </w:t>
      </w:r>
      <w:r w:rsidRPr="003B0ED2">
        <w:rPr>
          <w:sz w:val="24"/>
          <w:szCs w:val="24"/>
          <w:lang w:val="lt-LT" w:eastAsia="lt-LT"/>
        </w:rPr>
        <w:t>(</w:t>
      </w:r>
      <w:r>
        <w:rPr>
          <w:sz w:val="24"/>
          <w:szCs w:val="24"/>
          <w:lang w:val="lt-LT"/>
        </w:rPr>
        <w:t>visada ar dažnai</w:t>
      </w:r>
      <w:r w:rsidRPr="00E72ED6">
        <w:rPr>
          <w:sz w:val="24"/>
          <w:szCs w:val="24"/>
          <w:lang w:val="lt-LT"/>
        </w:rPr>
        <w:t xml:space="preserve"> formuluoj</w:t>
      </w:r>
      <w:r>
        <w:rPr>
          <w:sz w:val="24"/>
          <w:szCs w:val="24"/>
          <w:lang w:val="lt-LT"/>
        </w:rPr>
        <w:t xml:space="preserve">a 96 proc.) Rečiausiai </w:t>
      </w:r>
      <w:r w:rsidRPr="00E72ED6">
        <w:rPr>
          <w:sz w:val="24"/>
          <w:szCs w:val="24"/>
          <w:lang w:val="lt-LT"/>
        </w:rPr>
        <w:t>– dailė</w:t>
      </w:r>
      <w:r>
        <w:rPr>
          <w:sz w:val="24"/>
          <w:szCs w:val="24"/>
          <w:lang w:val="lt-LT"/>
        </w:rPr>
        <w:t>s (40 proc.)</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II gimnazinės klasės: </w:t>
      </w:r>
      <w:r w:rsidRPr="00E72ED6">
        <w:rPr>
          <w:sz w:val="24"/>
          <w:szCs w:val="24"/>
          <w:lang w:val="lt-LT" w:eastAsia="lt-LT"/>
        </w:rPr>
        <w:t xml:space="preserve"> </w:t>
      </w:r>
      <w:r>
        <w:rPr>
          <w:sz w:val="24"/>
          <w:szCs w:val="24"/>
          <w:lang w:val="lt-LT" w:eastAsia="lt-LT"/>
        </w:rPr>
        <w:t xml:space="preserve">dažniausiai uždavinius suformuluoja </w:t>
      </w:r>
      <w:r w:rsidRPr="00E72ED6">
        <w:rPr>
          <w:sz w:val="24"/>
          <w:szCs w:val="24"/>
          <w:lang w:val="lt-LT" w:eastAsia="lt-LT"/>
        </w:rPr>
        <w:t>biologij</w:t>
      </w:r>
      <w:r>
        <w:rPr>
          <w:sz w:val="24"/>
          <w:szCs w:val="24"/>
          <w:lang w:val="lt-LT" w:eastAsia="lt-LT"/>
        </w:rPr>
        <w:t>os mokytojai</w:t>
      </w:r>
      <w:r w:rsidRPr="00E72ED6">
        <w:rPr>
          <w:b/>
          <w:bCs/>
          <w:sz w:val="24"/>
          <w:szCs w:val="24"/>
          <w:lang w:val="lt-LT" w:eastAsia="lt-LT"/>
        </w:rPr>
        <w:t xml:space="preserve"> </w:t>
      </w:r>
      <w:r w:rsidRPr="003B0ED2">
        <w:rPr>
          <w:sz w:val="24"/>
          <w:szCs w:val="24"/>
          <w:lang w:val="lt-LT" w:eastAsia="lt-LT"/>
        </w:rPr>
        <w:t>(</w:t>
      </w:r>
      <w:r>
        <w:rPr>
          <w:sz w:val="24"/>
          <w:szCs w:val="24"/>
          <w:lang w:val="lt-LT"/>
        </w:rPr>
        <w:t>visada ar dažnai</w:t>
      </w:r>
      <w:r w:rsidRPr="00E72ED6">
        <w:rPr>
          <w:sz w:val="24"/>
          <w:szCs w:val="24"/>
          <w:lang w:val="lt-LT"/>
        </w:rPr>
        <w:t xml:space="preserve"> formuluoja 95 proc.). </w:t>
      </w:r>
      <w:r>
        <w:rPr>
          <w:sz w:val="24"/>
          <w:szCs w:val="24"/>
          <w:lang w:val="lt-LT"/>
        </w:rPr>
        <w:t>Rečiausiai – dailės (52 proc.)</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III gimnazinės klasės: </w:t>
      </w:r>
      <w:r>
        <w:rPr>
          <w:sz w:val="24"/>
          <w:szCs w:val="24"/>
          <w:lang w:val="lt-LT" w:eastAsia="lt-LT"/>
        </w:rPr>
        <w:t xml:space="preserve">dažniausiai uždavinius suformuluoja </w:t>
      </w:r>
      <w:r w:rsidRPr="00E72ED6">
        <w:rPr>
          <w:sz w:val="24"/>
          <w:szCs w:val="24"/>
          <w:lang w:val="lt-LT" w:eastAsia="lt-LT"/>
        </w:rPr>
        <w:t>biologij</w:t>
      </w:r>
      <w:r>
        <w:rPr>
          <w:sz w:val="24"/>
          <w:szCs w:val="24"/>
          <w:lang w:val="lt-LT" w:eastAsia="lt-LT"/>
        </w:rPr>
        <w:t>os mokytojai</w:t>
      </w:r>
      <w:r w:rsidRPr="00E72ED6">
        <w:rPr>
          <w:b/>
          <w:bCs/>
          <w:sz w:val="24"/>
          <w:szCs w:val="24"/>
          <w:lang w:val="lt-LT" w:eastAsia="lt-LT"/>
        </w:rPr>
        <w:t xml:space="preserve"> </w:t>
      </w:r>
      <w:r w:rsidRPr="003B0ED2">
        <w:rPr>
          <w:sz w:val="24"/>
          <w:szCs w:val="24"/>
          <w:lang w:val="lt-LT" w:eastAsia="lt-LT"/>
        </w:rPr>
        <w:t>(</w:t>
      </w:r>
      <w:r>
        <w:rPr>
          <w:sz w:val="24"/>
          <w:szCs w:val="24"/>
          <w:lang w:val="lt-LT"/>
        </w:rPr>
        <w:t xml:space="preserve">visada ar </w:t>
      </w:r>
      <w:r w:rsidRPr="00E72ED6">
        <w:rPr>
          <w:sz w:val="24"/>
          <w:szCs w:val="24"/>
          <w:lang w:val="lt-LT"/>
        </w:rPr>
        <w:t>dažnai for</w:t>
      </w:r>
      <w:r>
        <w:rPr>
          <w:sz w:val="24"/>
          <w:szCs w:val="24"/>
          <w:lang w:val="lt-LT"/>
        </w:rPr>
        <w:t xml:space="preserve">muluoja 92 proc.). Rečiausiai – dailės </w:t>
      </w:r>
      <w:r w:rsidRPr="00E72ED6">
        <w:rPr>
          <w:sz w:val="24"/>
          <w:szCs w:val="24"/>
          <w:lang w:val="lt-LT"/>
        </w:rPr>
        <w:t>(33</w:t>
      </w:r>
      <w:r>
        <w:rPr>
          <w:sz w:val="24"/>
          <w:szCs w:val="24"/>
          <w:lang w:val="lt-LT"/>
        </w:rPr>
        <w:t xml:space="preserve"> proc.)</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IV gimnazinės klasės:</w:t>
      </w:r>
      <w:r w:rsidRPr="001650B1">
        <w:rPr>
          <w:sz w:val="24"/>
          <w:szCs w:val="24"/>
          <w:lang w:val="lt-LT" w:eastAsia="lt-LT"/>
        </w:rPr>
        <w:t xml:space="preserve"> </w:t>
      </w:r>
      <w:r>
        <w:rPr>
          <w:sz w:val="24"/>
          <w:szCs w:val="24"/>
          <w:lang w:val="lt-LT" w:eastAsia="lt-LT"/>
        </w:rPr>
        <w:t>dažniausiai uždavinius suformuluoja</w:t>
      </w:r>
      <w:r>
        <w:rPr>
          <w:b/>
          <w:bCs/>
          <w:sz w:val="24"/>
          <w:szCs w:val="24"/>
          <w:lang w:val="lt-LT"/>
        </w:rPr>
        <w:t xml:space="preserve"> </w:t>
      </w:r>
      <w:r w:rsidRPr="00E72ED6">
        <w:rPr>
          <w:sz w:val="24"/>
          <w:szCs w:val="24"/>
          <w:lang w:val="lt-LT" w:eastAsia="lt-LT"/>
        </w:rPr>
        <w:t>matematik</w:t>
      </w:r>
      <w:r>
        <w:rPr>
          <w:sz w:val="24"/>
          <w:szCs w:val="24"/>
          <w:lang w:val="lt-LT" w:eastAsia="lt-LT"/>
        </w:rPr>
        <w:t>os mokytojai</w:t>
      </w:r>
      <w:r w:rsidRPr="00E72ED6">
        <w:rPr>
          <w:b/>
          <w:bCs/>
          <w:sz w:val="24"/>
          <w:szCs w:val="24"/>
          <w:lang w:val="lt-LT" w:eastAsia="lt-LT"/>
        </w:rPr>
        <w:t xml:space="preserve"> </w:t>
      </w:r>
      <w:r w:rsidRPr="007F77A2">
        <w:rPr>
          <w:sz w:val="24"/>
          <w:szCs w:val="24"/>
          <w:lang w:val="lt-LT" w:eastAsia="lt-LT"/>
        </w:rPr>
        <w:t>(</w:t>
      </w:r>
      <w:r>
        <w:rPr>
          <w:sz w:val="24"/>
          <w:szCs w:val="24"/>
          <w:lang w:val="lt-LT"/>
        </w:rPr>
        <w:t>visada ar dažnai</w:t>
      </w:r>
      <w:r w:rsidRPr="00E72ED6">
        <w:rPr>
          <w:sz w:val="24"/>
          <w:szCs w:val="24"/>
          <w:lang w:val="lt-LT"/>
        </w:rPr>
        <w:t xml:space="preserve"> fo</w:t>
      </w:r>
      <w:r>
        <w:rPr>
          <w:sz w:val="24"/>
          <w:szCs w:val="24"/>
          <w:lang w:val="lt-LT"/>
        </w:rPr>
        <w:t>rmuluoja 97 proc.). Rečiausiai</w:t>
      </w:r>
      <w:r w:rsidRPr="00E72ED6">
        <w:rPr>
          <w:sz w:val="24"/>
          <w:szCs w:val="24"/>
          <w:lang w:val="lt-LT"/>
        </w:rPr>
        <w:t xml:space="preserve"> – dailė</w:t>
      </w:r>
      <w:r>
        <w:rPr>
          <w:sz w:val="24"/>
          <w:szCs w:val="24"/>
          <w:lang w:val="lt-LT"/>
        </w:rPr>
        <w:t>s (25 proc.)</w:t>
      </w:r>
    </w:p>
    <w:p w:rsidR="00F00258" w:rsidRPr="00E72ED6" w:rsidRDefault="00F00258" w:rsidP="00B95386">
      <w:pPr>
        <w:spacing w:after="0" w:line="360" w:lineRule="auto"/>
        <w:ind w:firstLine="720"/>
        <w:jc w:val="both"/>
        <w:rPr>
          <w:b/>
          <w:bCs/>
          <w:sz w:val="24"/>
          <w:szCs w:val="24"/>
          <w:lang w:val="lt-LT" w:eastAsia="lt-LT"/>
        </w:rPr>
      </w:pPr>
    </w:p>
    <w:p w:rsidR="00F00258" w:rsidRDefault="00F00258" w:rsidP="00B95386">
      <w:pPr>
        <w:spacing w:after="0" w:line="360" w:lineRule="auto"/>
        <w:ind w:firstLine="720"/>
        <w:jc w:val="both"/>
        <w:rPr>
          <w:b/>
          <w:bCs/>
          <w:sz w:val="24"/>
          <w:szCs w:val="24"/>
          <w:u w:val="single"/>
          <w:lang w:val="lt-LT" w:eastAsia="lt-LT"/>
        </w:rPr>
      </w:pPr>
      <w:r w:rsidRPr="00E9257D">
        <w:rPr>
          <w:b/>
          <w:bCs/>
          <w:sz w:val="24"/>
          <w:szCs w:val="24"/>
          <w:u w:val="single"/>
          <w:lang w:val="lt-LT" w:eastAsia="lt-LT"/>
        </w:rPr>
        <w:t>Ar mokiniams aiškiai suprantamas mokytojo vedamas pamokos aiškinimas, demonstravimas ir nurodymai?</w:t>
      </w:r>
    </w:p>
    <w:p w:rsidR="00F00258" w:rsidRPr="00E9257D" w:rsidRDefault="00F00258" w:rsidP="00B95386">
      <w:pPr>
        <w:spacing w:after="0" w:line="360" w:lineRule="auto"/>
        <w:ind w:firstLine="720"/>
        <w:jc w:val="both"/>
        <w:rPr>
          <w:b/>
          <w:bCs/>
          <w:sz w:val="24"/>
          <w:szCs w:val="24"/>
          <w:u w:val="single"/>
          <w:lang w:val="lt-LT" w:eastAsia="lt-LT"/>
        </w:rPr>
      </w:pP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I gimnazinės klasės: </w:t>
      </w:r>
      <w:r w:rsidRPr="00E72ED6">
        <w:rPr>
          <w:sz w:val="24"/>
          <w:szCs w:val="24"/>
          <w:lang w:val="lt-LT"/>
        </w:rPr>
        <w:t>g</w:t>
      </w:r>
      <w:r>
        <w:rPr>
          <w:sz w:val="24"/>
          <w:szCs w:val="24"/>
          <w:lang w:val="lt-LT" w:eastAsia="lt-LT"/>
        </w:rPr>
        <w:t>eriausias rezultatas – istorijos ir biologijos dalyko išaiškinimas</w:t>
      </w:r>
      <w:r w:rsidRPr="00E72ED6">
        <w:rPr>
          <w:sz w:val="24"/>
          <w:szCs w:val="24"/>
          <w:lang w:val="lt-LT" w:eastAsia="lt-LT"/>
        </w:rPr>
        <w:t xml:space="preserve"> ( „taip“ atsakė 80 proc.). Sunkiausiai suprantamas aiškinimas rusų k. pamokose („taip“</w:t>
      </w:r>
      <w:r>
        <w:rPr>
          <w:sz w:val="24"/>
          <w:szCs w:val="24"/>
          <w:lang w:val="lt-LT" w:eastAsia="lt-LT"/>
        </w:rPr>
        <w:t xml:space="preserve"> -</w:t>
      </w:r>
      <w:r w:rsidRPr="00E72ED6">
        <w:rPr>
          <w:sz w:val="24"/>
          <w:szCs w:val="24"/>
          <w:lang w:val="lt-LT" w:eastAsia="lt-LT"/>
        </w:rPr>
        <w:t xml:space="preserve"> 40 proc., „ne“</w:t>
      </w:r>
      <w:r>
        <w:rPr>
          <w:sz w:val="24"/>
          <w:szCs w:val="24"/>
          <w:lang w:val="lt-LT" w:eastAsia="lt-LT"/>
        </w:rPr>
        <w:t xml:space="preserve"> -</w:t>
      </w:r>
      <w:r w:rsidRPr="00E72ED6">
        <w:rPr>
          <w:sz w:val="24"/>
          <w:szCs w:val="24"/>
          <w:lang w:val="lt-LT" w:eastAsia="lt-LT"/>
        </w:rPr>
        <w:t xml:space="preserve"> 30 proc.)</w:t>
      </w:r>
    </w:p>
    <w:p w:rsidR="00F00258" w:rsidRPr="00E72ED6" w:rsidRDefault="00F00258" w:rsidP="00B95386">
      <w:pPr>
        <w:spacing w:after="0" w:line="360" w:lineRule="auto"/>
        <w:ind w:firstLine="720"/>
        <w:jc w:val="both"/>
        <w:rPr>
          <w:sz w:val="24"/>
          <w:szCs w:val="24"/>
          <w:lang w:val="lt-LT"/>
        </w:rPr>
      </w:pPr>
      <w:r w:rsidRPr="00E72ED6">
        <w:rPr>
          <w:sz w:val="24"/>
          <w:szCs w:val="24"/>
          <w:lang w:val="lt-LT" w:eastAsia="lt-LT"/>
        </w:rPr>
        <w:t xml:space="preserve"> </w:t>
      </w:r>
      <w:r w:rsidRPr="00E72ED6">
        <w:rPr>
          <w:b/>
          <w:bCs/>
          <w:sz w:val="24"/>
          <w:szCs w:val="24"/>
          <w:lang w:val="lt-LT"/>
        </w:rPr>
        <w:t xml:space="preserve">II gimnazinės klasės: </w:t>
      </w:r>
      <w:r w:rsidRPr="00E72ED6">
        <w:rPr>
          <w:sz w:val="24"/>
          <w:szCs w:val="24"/>
          <w:lang w:val="lt-LT"/>
        </w:rPr>
        <w:t>g</w:t>
      </w:r>
      <w:r w:rsidRPr="00E72ED6">
        <w:rPr>
          <w:sz w:val="24"/>
          <w:szCs w:val="24"/>
          <w:lang w:val="lt-LT" w:eastAsia="lt-LT"/>
        </w:rPr>
        <w:t>e</w:t>
      </w:r>
      <w:r>
        <w:rPr>
          <w:sz w:val="24"/>
          <w:szCs w:val="24"/>
          <w:lang w:val="lt-LT" w:eastAsia="lt-LT"/>
        </w:rPr>
        <w:t xml:space="preserve">riausias rezultatas –  biologijos dalyko išaiškinimas </w:t>
      </w:r>
      <w:r w:rsidRPr="00E72ED6">
        <w:rPr>
          <w:sz w:val="24"/>
          <w:szCs w:val="24"/>
          <w:lang w:val="lt-LT" w:eastAsia="lt-LT"/>
        </w:rPr>
        <w:t xml:space="preserve">(„taip“ atsakė </w:t>
      </w:r>
      <w:r>
        <w:rPr>
          <w:sz w:val="24"/>
          <w:szCs w:val="24"/>
          <w:lang w:val="lt-LT" w:eastAsia="lt-LT"/>
        </w:rPr>
        <w:t>87 proc.)</w:t>
      </w:r>
    </w:p>
    <w:p w:rsidR="00F00258" w:rsidRPr="00E72ED6" w:rsidRDefault="00F00258" w:rsidP="00B95386">
      <w:pPr>
        <w:spacing w:after="0" w:line="360" w:lineRule="auto"/>
        <w:ind w:firstLine="720"/>
        <w:jc w:val="both"/>
        <w:rPr>
          <w:sz w:val="24"/>
          <w:szCs w:val="24"/>
          <w:lang w:val="lt-LT" w:eastAsia="lt-LT"/>
        </w:rPr>
      </w:pPr>
      <w:r w:rsidRPr="00E72ED6">
        <w:rPr>
          <w:sz w:val="24"/>
          <w:szCs w:val="24"/>
          <w:lang w:val="lt-LT" w:eastAsia="lt-LT"/>
        </w:rPr>
        <w:t>Sunkiausiai suprantamas aiškinimas rusų k. pamokose („taip“</w:t>
      </w:r>
      <w:r>
        <w:rPr>
          <w:sz w:val="24"/>
          <w:szCs w:val="24"/>
          <w:lang w:val="lt-LT" w:eastAsia="lt-LT"/>
        </w:rPr>
        <w:t xml:space="preserve"> -</w:t>
      </w:r>
      <w:r w:rsidRPr="00E72ED6">
        <w:rPr>
          <w:sz w:val="24"/>
          <w:szCs w:val="24"/>
          <w:lang w:val="lt-LT" w:eastAsia="lt-LT"/>
        </w:rPr>
        <w:t xml:space="preserve"> 33 proc., „ne“</w:t>
      </w:r>
      <w:r>
        <w:rPr>
          <w:sz w:val="24"/>
          <w:szCs w:val="24"/>
          <w:lang w:val="lt-LT" w:eastAsia="lt-LT"/>
        </w:rPr>
        <w:t xml:space="preserve"> -</w:t>
      </w:r>
      <w:r w:rsidRPr="00E72ED6">
        <w:rPr>
          <w:sz w:val="24"/>
          <w:szCs w:val="24"/>
          <w:lang w:val="lt-LT" w:eastAsia="lt-LT"/>
        </w:rPr>
        <w:t xml:space="preserve"> 39 proc.)</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III gimnazinės klasės: </w:t>
      </w:r>
      <w:r w:rsidRPr="00E72ED6">
        <w:rPr>
          <w:sz w:val="24"/>
          <w:szCs w:val="24"/>
          <w:lang w:val="lt-LT"/>
        </w:rPr>
        <w:t>g</w:t>
      </w:r>
      <w:r w:rsidRPr="00E72ED6">
        <w:rPr>
          <w:sz w:val="24"/>
          <w:szCs w:val="24"/>
          <w:lang w:val="lt-LT" w:eastAsia="lt-LT"/>
        </w:rPr>
        <w:t>e</w:t>
      </w:r>
      <w:r>
        <w:rPr>
          <w:sz w:val="24"/>
          <w:szCs w:val="24"/>
          <w:lang w:val="lt-LT" w:eastAsia="lt-LT"/>
        </w:rPr>
        <w:t>riausias rezultatas –  biologijos dalyko išaiškinimas</w:t>
      </w:r>
      <w:r w:rsidRPr="00E72ED6">
        <w:rPr>
          <w:sz w:val="24"/>
          <w:szCs w:val="24"/>
          <w:lang w:val="lt-LT" w:eastAsia="lt-LT"/>
        </w:rPr>
        <w:t xml:space="preserve"> („taip“ atsakė </w:t>
      </w:r>
      <w:r>
        <w:rPr>
          <w:sz w:val="24"/>
          <w:szCs w:val="24"/>
          <w:lang w:val="lt-LT" w:eastAsia="lt-LT"/>
        </w:rPr>
        <w:t>65 proc.)</w:t>
      </w:r>
    </w:p>
    <w:p w:rsidR="00F00258" w:rsidRPr="00E72ED6" w:rsidRDefault="00F00258" w:rsidP="00B95386">
      <w:pPr>
        <w:spacing w:after="0" w:line="360" w:lineRule="auto"/>
        <w:ind w:firstLine="720"/>
        <w:jc w:val="both"/>
        <w:rPr>
          <w:sz w:val="24"/>
          <w:szCs w:val="24"/>
          <w:lang w:val="lt-LT" w:eastAsia="lt-LT"/>
        </w:rPr>
      </w:pPr>
      <w:r w:rsidRPr="00E72ED6">
        <w:rPr>
          <w:sz w:val="24"/>
          <w:szCs w:val="24"/>
          <w:lang w:val="lt-LT" w:eastAsia="lt-LT"/>
        </w:rPr>
        <w:t>Sunkiausiai suprantamas aiškinimas  chemijos pamokose („taip“ 24 proc., „ne“ 32 proc.)</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IV gimnazinės klasės: </w:t>
      </w:r>
      <w:r w:rsidRPr="00E72ED6">
        <w:rPr>
          <w:sz w:val="24"/>
          <w:szCs w:val="24"/>
          <w:lang w:val="lt-LT"/>
        </w:rPr>
        <w:t>g</w:t>
      </w:r>
      <w:r w:rsidRPr="00E72ED6">
        <w:rPr>
          <w:sz w:val="24"/>
          <w:szCs w:val="24"/>
          <w:lang w:val="lt-LT" w:eastAsia="lt-LT"/>
        </w:rPr>
        <w:t xml:space="preserve">eriausias rezultatas – </w:t>
      </w:r>
      <w:r>
        <w:rPr>
          <w:sz w:val="24"/>
          <w:szCs w:val="24"/>
          <w:lang w:val="lt-LT" w:eastAsia="lt-LT"/>
        </w:rPr>
        <w:t xml:space="preserve">išaiškinimas </w:t>
      </w:r>
      <w:r w:rsidRPr="00E72ED6">
        <w:rPr>
          <w:sz w:val="24"/>
          <w:szCs w:val="24"/>
          <w:lang w:val="lt-LT" w:eastAsia="lt-LT"/>
        </w:rPr>
        <w:t xml:space="preserve"> anglų k.</w:t>
      </w:r>
      <w:r>
        <w:rPr>
          <w:sz w:val="24"/>
          <w:szCs w:val="24"/>
          <w:lang w:val="lt-LT" w:eastAsia="lt-LT"/>
        </w:rPr>
        <w:t xml:space="preserve"> pamokose</w:t>
      </w:r>
      <w:r w:rsidRPr="00E72ED6">
        <w:rPr>
          <w:sz w:val="24"/>
          <w:szCs w:val="24"/>
          <w:lang w:val="lt-LT" w:eastAsia="lt-LT"/>
        </w:rPr>
        <w:t xml:space="preserve"> („taip“ atsakė </w:t>
      </w:r>
      <w:r>
        <w:rPr>
          <w:sz w:val="24"/>
          <w:szCs w:val="24"/>
          <w:lang w:val="lt-LT" w:eastAsia="lt-LT"/>
        </w:rPr>
        <w:t>71 proc.)</w:t>
      </w:r>
    </w:p>
    <w:p w:rsidR="00F00258" w:rsidRPr="00E72ED6" w:rsidRDefault="00F00258" w:rsidP="00B95386">
      <w:pPr>
        <w:spacing w:after="0" w:line="360" w:lineRule="auto"/>
        <w:ind w:firstLine="720"/>
        <w:jc w:val="both"/>
        <w:rPr>
          <w:sz w:val="24"/>
          <w:szCs w:val="24"/>
          <w:lang w:val="lt-LT" w:eastAsia="lt-LT"/>
        </w:rPr>
      </w:pPr>
      <w:r w:rsidRPr="00E72ED6">
        <w:rPr>
          <w:sz w:val="24"/>
          <w:szCs w:val="24"/>
          <w:lang w:val="lt-LT" w:eastAsia="lt-LT"/>
        </w:rPr>
        <w:t>Sunkiausiai suprantamas aiškinimas chemijos pamokose („taip“</w:t>
      </w:r>
      <w:r>
        <w:rPr>
          <w:sz w:val="24"/>
          <w:szCs w:val="24"/>
          <w:lang w:val="lt-LT" w:eastAsia="lt-LT"/>
        </w:rPr>
        <w:t xml:space="preserve"> -</w:t>
      </w:r>
      <w:r w:rsidRPr="00E72ED6">
        <w:rPr>
          <w:sz w:val="24"/>
          <w:szCs w:val="24"/>
          <w:lang w:val="lt-LT" w:eastAsia="lt-LT"/>
        </w:rPr>
        <w:t xml:space="preserve"> 32 proc., „ne“</w:t>
      </w:r>
      <w:r>
        <w:rPr>
          <w:sz w:val="24"/>
          <w:szCs w:val="24"/>
          <w:lang w:val="lt-LT" w:eastAsia="lt-LT"/>
        </w:rPr>
        <w:t xml:space="preserve"> - </w:t>
      </w:r>
      <w:r w:rsidRPr="00E72ED6">
        <w:rPr>
          <w:sz w:val="24"/>
          <w:szCs w:val="24"/>
          <w:lang w:val="lt-LT" w:eastAsia="lt-LT"/>
        </w:rPr>
        <w:t xml:space="preserve"> 43 proc.)</w:t>
      </w:r>
    </w:p>
    <w:p w:rsidR="00F00258" w:rsidRPr="00E72ED6" w:rsidRDefault="00F00258" w:rsidP="00B95386">
      <w:pPr>
        <w:spacing w:after="0" w:line="360" w:lineRule="auto"/>
        <w:ind w:firstLine="720"/>
        <w:jc w:val="both"/>
        <w:rPr>
          <w:b/>
          <w:bCs/>
          <w:sz w:val="24"/>
          <w:szCs w:val="24"/>
          <w:lang w:val="lt-LT" w:eastAsia="lt-LT"/>
        </w:rPr>
      </w:pPr>
    </w:p>
    <w:p w:rsidR="00F00258" w:rsidRPr="00E9257D" w:rsidRDefault="00F00258" w:rsidP="00B95386">
      <w:pPr>
        <w:spacing w:after="0" w:line="360" w:lineRule="auto"/>
        <w:ind w:firstLine="720"/>
        <w:jc w:val="both"/>
        <w:rPr>
          <w:b/>
          <w:bCs/>
          <w:sz w:val="24"/>
          <w:szCs w:val="24"/>
          <w:u w:val="single"/>
          <w:lang w:val="lt-LT" w:eastAsia="lt-LT"/>
        </w:rPr>
      </w:pPr>
      <w:r w:rsidRPr="00E9257D">
        <w:rPr>
          <w:b/>
          <w:bCs/>
          <w:sz w:val="24"/>
          <w:szCs w:val="24"/>
          <w:u w:val="single"/>
          <w:lang w:val="lt-LT" w:eastAsia="lt-LT"/>
        </w:rPr>
        <w:t>Kurio mokytojo – autokrato ar demokrato - darbo metodai, mokinių nuomone, teikia geresnius rezultatus?</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Visos klasės:</w:t>
      </w:r>
      <w:r>
        <w:rPr>
          <w:sz w:val="24"/>
          <w:szCs w:val="24"/>
          <w:lang w:val="lt-LT"/>
        </w:rPr>
        <w:t xml:space="preserve"> rinkdamiesi mokytojo autokrato ar mokytojo </w:t>
      </w:r>
      <w:r w:rsidRPr="00E72ED6">
        <w:rPr>
          <w:sz w:val="24"/>
          <w:szCs w:val="24"/>
          <w:lang w:val="lt-LT"/>
        </w:rPr>
        <w:t>demokrato</w:t>
      </w:r>
      <w:r>
        <w:rPr>
          <w:sz w:val="24"/>
          <w:szCs w:val="24"/>
          <w:lang w:val="lt-LT"/>
        </w:rPr>
        <w:t xml:space="preserve"> darbo metodus,  57 proc. mokinių</w:t>
      </w:r>
      <w:r w:rsidRPr="00E72ED6">
        <w:rPr>
          <w:sz w:val="24"/>
          <w:szCs w:val="24"/>
          <w:lang w:val="lt-LT"/>
        </w:rPr>
        <w:t xml:space="preserve"> pasirinko pastarąjį.</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Atskiros gimnazinės klasės: </w:t>
      </w:r>
      <w:r w:rsidRPr="00E72ED6">
        <w:rPr>
          <w:sz w:val="24"/>
          <w:szCs w:val="24"/>
          <w:lang w:val="lt-LT"/>
        </w:rPr>
        <w:t xml:space="preserve"> trečiokai</w:t>
      </w:r>
      <w:r>
        <w:rPr>
          <w:sz w:val="24"/>
          <w:szCs w:val="24"/>
          <w:lang w:val="lt-LT"/>
        </w:rPr>
        <w:t xml:space="preserve"> </w:t>
      </w:r>
      <w:r w:rsidRPr="00E72ED6">
        <w:rPr>
          <w:sz w:val="24"/>
          <w:szCs w:val="24"/>
          <w:lang w:val="lt-LT"/>
        </w:rPr>
        <w:t>(57 proc. prieš 43</w:t>
      </w:r>
      <w:r>
        <w:rPr>
          <w:sz w:val="24"/>
          <w:szCs w:val="24"/>
          <w:lang w:val="lt-LT"/>
        </w:rPr>
        <w:t xml:space="preserve"> proc.</w:t>
      </w:r>
      <w:r w:rsidRPr="00E72ED6">
        <w:rPr>
          <w:sz w:val="24"/>
          <w:szCs w:val="24"/>
          <w:lang w:val="lt-LT"/>
        </w:rPr>
        <w:t>) pasisakė už autokratą.</w:t>
      </w:r>
    </w:p>
    <w:p w:rsidR="00F00258" w:rsidRPr="00E72ED6" w:rsidRDefault="00F00258" w:rsidP="00B95386">
      <w:pPr>
        <w:spacing w:after="0" w:line="360" w:lineRule="auto"/>
        <w:ind w:firstLine="720"/>
        <w:jc w:val="both"/>
        <w:rPr>
          <w:b/>
          <w:bCs/>
          <w:sz w:val="24"/>
          <w:szCs w:val="24"/>
          <w:lang w:val="lt-LT" w:eastAsia="lt-LT"/>
        </w:rPr>
      </w:pPr>
    </w:p>
    <w:p w:rsidR="00F00258" w:rsidRPr="00E9257D" w:rsidRDefault="00F00258" w:rsidP="00B95386">
      <w:pPr>
        <w:spacing w:after="0" w:line="360" w:lineRule="auto"/>
        <w:ind w:firstLine="720"/>
        <w:jc w:val="both"/>
        <w:rPr>
          <w:b/>
          <w:bCs/>
          <w:sz w:val="24"/>
          <w:szCs w:val="24"/>
          <w:u w:val="single"/>
          <w:lang w:val="lt-LT" w:eastAsia="lt-LT"/>
        </w:rPr>
      </w:pPr>
      <w:r w:rsidRPr="00E9257D">
        <w:rPr>
          <w:b/>
          <w:bCs/>
          <w:sz w:val="24"/>
          <w:szCs w:val="24"/>
          <w:u w:val="single"/>
          <w:lang w:val="lt-LT" w:eastAsia="lt-LT"/>
        </w:rPr>
        <w:t xml:space="preserve">Nurodyti 3 dalykus, su kurių mokytojais diskusijos, mokinių nuomone, teikia abipusės naudos. </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Visos klasės: </w:t>
      </w:r>
      <w:r>
        <w:rPr>
          <w:sz w:val="24"/>
          <w:szCs w:val="24"/>
          <w:lang w:val="lt-LT"/>
        </w:rPr>
        <w:t>labiausiai</w:t>
      </w:r>
      <w:r>
        <w:rPr>
          <w:sz w:val="24"/>
          <w:szCs w:val="24"/>
          <w:lang w:val="lt-LT" w:eastAsia="lt-LT"/>
        </w:rPr>
        <w:t xml:space="preserve"> įvertintos diskusijos</w:t>
      </w:r>
      <w:r w:rsidRPr="00E72ED6">
        <w:rPr>
          <w:sz w:val="24"/>
          <w:szCs w:val="24"/>
          <w:lang w:val="lt-LT" w:eastAsia="lt-LT"/>
        </w:rPr>
        <w:t xml:space="preserve"> lietuvių k.</w:t>
      </w:r>
      <w:r>
        <w:rPr>
          <w:sz w:val="24"/>
          <w:szCs w:val="24"/>
          <w:lang w:val="lt-LT" w:eastAsia="lt-LT"/>
        </w:rPr>
        <w:t xml:space="preserve"> pamokose</w:t>
      </w:r>
      <w:r w:rsidRPr="00E72ED6">
        <w:rPr>
          <w:sz w:val="24"/>
          <w:szCs w:val="24"/>
          <w:lang w:val="lt-LT" w:eastAsia="lt-LT"/>
        </w:rPr>
        <w:t xml:space="preserve"> (21</w:t>
      </w:r>
      <w:r>
        <w:rPr>
          <w:sz w:val="24"/>
          <w:szCs w:val="24"/>
          <w:lang w:val="lt-LT" w:eastAsia="lt-LT"/>
        </w:rPr>
        <w:t xml:space="preserve"> proc.) ir anglų k. bei istorijos pamokose </w:t>
      </w:r>
      <w:r w:rsidRPr="00E72ED6">
        <w:rPr>
          <w:sz w:val="24"/>
          <w:szCs w:val="24"/>
          <w:lang w:val="lt-LT" w:eastAsia="lt-LT"/>
        </w:rPr>
        <w:t>(po 16 proc.)</w:t>
      </w:r>
    </w:p>
    <w:p w:rsidR="00F00258" w:rsidRPr="00E72ED6" w:rsidRDefault="00F00258" w:rsidP="00B95386">
      <w:pPr>
        <w:spacing w:after="0" w:line="360" w:lineRule="auto"/>
        <w:ind w:firstLine="720"/>
        <w:jc w:val="both"/>
        <w:rPr>
          <w:b/>
          <w:bCs/>
          <w:sz w:val="24"/>
          <w:szCs w:val="24"/>
          <w:lang w:val="lt-LT" w:eastAsia="lt-LT"/>
        </w:rPr>
      </w:pPr>
    </w:p>
    <w:p w:rsidR="00F00258" w:rsidRPr="00E9257D" w:rsidRDefault="00F00258" w:rsidP="00B95386">
      <w:pPr>
        <w:spacing w:after="0" w:line="360" w:lineRule="auto"/>
        <w:ind w:firstLine="720"/>
        <w:jc w:val="both"/>
        <w:rPr>
          <w:b/>
          <w:bCs/>
          <w:sz w:val="24"/>
          <w:szCs w:val="24"/>
          <w:u w:val="single"/>
          <w:lang w:val="lt-LT" w:eastAsia="lt-LT"/>
        </w:rPr>
      </w:pPr>
      <w:r w:rsidRPr="00E9257D">
        <w:rPr>
          <w:b/>
          <w:bCs/>
          <w:sz w:val="24"/>
          <w:szCs w:val="24"/>
          <w:u w:val="single"/>
          <w:lang w:val="lt-LT" w:eastAsia="lt-LT"/>
        </w:rPr>
        <w:t xml:space="preserve">Pažymėti mokomąjį dalyką, kurio mokytojo pagyrimai mokinius nuteikia ypač pozityviai. </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Visos klasės: </w:t>
      </w:r>
      <w:r w:rsidRPr="00E72ED6">
        <w:rPr>
          <w:sz w:val="24"/>
          <w:szCs w:val="24"/>
          <w:lang w:val="lt-LT" w:eastAsia="lt-LT"/>
        </w:rPr>
        <w:t xml:space="preserve"> pagyrų negail</w:t>
      </w:r>
      <w:r>
        <w:rPr>
          <w:sz w:val="24"/>
          <w:szCs w:val="24"/>
          <w:lang w:val="lt-LT" w:eastAsia="lt-LT"/>
        </w:rPr>
        <w:t>i mokiniams matematikai (</w:t>
      </w:r>
      <w:r w:rsidRPr="00E72ED6">
        <w:rPr>
          <w:sz w:val="24"/>
          <w:szCs w:val="24"/>
          <w:lang w:val="lt-LT" w:eastAsia="lt-LT"/>
        </w:rPr>
        <w:t>31 proc.</w:t>
      </w:r>
      <w:r>
        <w:rPr>
          <w:sz w:val="24"/>
          <w:szCs w:val="24"/>
          <w:lang w:val="lt-LT" w:eastAsia="lt-LT"/>
        </w:rPr>
        <w:t xml:space="preserve">)  Rečiausiai giria chemijos ir kūno kultūros mokytojai (po 1 proc.) </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I-III gimnazinės klasės: </w:t>
      </w:r>
      <w:r>
        <w:rPr>
          <w:sz w:val="24"/>
          <w:szCs w:val="24"/>
          <w:lang w:val="lt-LT"/>
        </w:rPr>
        <w:t>pagyrų negaili</w:t>
      </w:r>
      <w:r w:rsidRPr="00E72ED6">
        <w:rPr>
          <w:sz w:val="24"/>
          <w:szCs w:val="24"/>
          <w:lang w:val="lt-LT"/>
        </w:rPr>
        <w:t xml:space="preserve"> matemati</w:t>
      </w:r>
      <w:r>
        <w:rPr>
          <w:sz w:val="24"/>
          <w:szCs w:val="24"/>
          <w:lang w:val="lt-LT"/>
        </w:rPr>
        <w:t>kai, surinkę.</w:t>
      </w:r>
      <w:r w:rsidRPr="00E72ED6">
        <w:rPr>
          <w:sz w:val="24"/>
          <w:szCs w:val="24"/>
          <w:lang w:val="lt-LT"/>
        </w:rPr>
        <w:t xml:space="preserve"> Reikia pažymėti, jog mokiniai labiausiai </w:t>
      </w:r>
      <w:r>
        <w:rPr>
          <w:sz w:val="24"/>
          <w:szCs w:val="24"/>
          <w:lang w:val="lt-LT"/>
        </w:rPr>
        <w:t>ir laukia pagyrų iš matematikų, nes jos nuteikia ypač pozityviai.</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IV gimnazinės klasės: </w:t>
      </w:r>
      <w:r>
        <w:rPr>
          <w:sz w:val="24"/>
          <w:szCs w:val="24"/>
          <w:lang w:val="lt-LT"/>
        </w:rPr>
        <w:t xml:space="preserve"> labiausiai vertina pagyras, </w:t>
      </w:r>
      <w:r w:rsidRPr="00E72ED6">
        <w:rPr>
          <w:sz w:val="24"/>
          <w:szCs w:val="24"/>
          <w:lang w:val="lt-LT"/>
        </w:rPr>
        <w:t>gaunamas per lietuv</w:t>
      </w:r>
      <w:r>
        <w:rPr>
          <w:sz w:val="24"/>
          <w:szCs w:val="24"/>
          <w:lang w:val="lt-LT"/>
        </w:rPr>
        <w:t>ių k. pamokas (36 proc.)</w:t>
      </w:r>
      <w:r w:rsidRPr="00E72ED6">
        <w:rPr>
          <w:sz w:val="24"/>
          <w:szCs w:val="24"/>
          <w:lang w:val="lt-LT"/>
        </w:rPr>
        <w:t xml:space="preserve"> Biologai dažni</w:t>
      </w:r>
      <w:r>
        <w:rPr>
          <w:sz w:val="24"/>
          <w:szCs w:val="24"/>
          <w:lang w:val="lt-LT"/>
        </w:rPr>
        <w:t>au primiršta pagirti (18 proc.)</w:t>
      </w:r>
    </w:p>
    <w:p w:rsidR="00F00258" w:rsidRPr="00E72ED6" w:rsidRDefault="00F00258" w:rsidP="00B95386">
      <w:pPr>
        <w:spacing w:after="0" w:line="360" w:lineRule="auto"/>
        <w:ind w:firstLine="720"/>
        <w:jc w:val="both"/>
        <w:rPr>
          <w:b/>
          <w:bCs/>
          <w:sz w:val="24"/>
          <w:szCs w:val="24"/>
          <w:lang w:val="lt-LT" w:eastAsia="lt-LT"/>
        </w:rPr>
      </w:pPr>
    </w:p>
    <w:p w:rsidR="00F00258" w:rsidRPr="00E9257D" w:rsidRDefault="00F00258" w:rsidP="00B95386">
      <w:pPr>
        <w:spacing w:after="0" w:line="360" w:lineRule="auto"/>
        <w:ind w:firstLine="720"/>
        <w:jc w:val="both"/>
        <w:rPr>
          <w:b/>
          <w:bCs/>
          <w:sz w:val="24"/>
          <w:szCs w:val="24"/>
          <w:u w:val="single"/>
          <w:lang w:val="lt-LT" w:eastAsia="lt-LT"/>
        </w:rPr>
      </w:pPr>
      <w:r w:rsidRPr="00E9257D">
        <w:rPr>
          <w:b/>
          <w:bCs/>
          <w:sz w:val="24"/>
          <w:szCs w:val="24"/>
          <w:u w:val="single"/>
          <w:lang w:val="lt-LT" w:eastAsia="lt-LT"/>
        </w:rPr>
        <w:t xml:space="preserve">Ar namų darbai raštu padeda įtvirtinti naują išdėstytą medžiagą? </w:t>
      </w:r>
    </w:p>
    <w:p w:rsidR="00F00258" w:rsidRPr="00E72ED6" w:rsidRDefault="00F00258" w:rsidP="00B95386">
      <w:pPr>
        <w:spacing w:after="0" w:line="360" w:lineRule="auto"/>
        <w:ind w:firstLine="720"/>
        <w:jc w:val="both"/>
        <w:rPr>
          <w:sz w:val="24"/>
          <w:szCs w:val="24"/>
          <w:lang w:val="lt-LT" w:eastAsia="lt-LT"/>
        </w:rPr>
      </w:pPr>
      <w:r w:rsidRPr="009C6A9C">
        <w:rPr>
          <w:b/>
          <w:bCs/>
          <w:sz w:val="24"/>
          <w:szCs w:val="24"/>
          <w:lang w:val="lt-LT"/>
        </w:rPr>
        <w:t>Visos klasės:</w:t>
      </w:r>
      <w:r w:rsidRPr="00E72ED6">
        <w:rPr>
          <w:b/>
          <w:bCs/>
          <w:sz w:val="24"/>
          <w:szCs w:val="24"/>
          <w:lang w:val="lt-LT"/>
        </w:rPr>
        <w:t xml:space="preserve"> </w:t>
      </w:r>
      <w:r w:rsidRPr="00E72ED6">
        <w:rPr>
          <w:sz w:val="24"/>
          <w:szCs w:val="24"/>
          <w:lang w:val="lt-LT" w:eastAsia="lt-LT"/>
        </w:rPr>
        <w:t>30 proc. atsakė „taip“, bet tai, kad 55 proc. pasakė, jog „ne visada“, rodo, kad šis pamokos įtvirtinimo būdas nėra įsisavintas.</w:t>
      </w:r>
      <w:r>
        <w:rPr>
          <w:sz w:val="24"/>
          <w:szCs w:val="24"/>
          <w:lang w:val="lt-LT" w:eastAsia="lt-LT"/>
        </w:rPr>
        <w:t xml:space="preserve"> K</w:t>
      </w:r>
      <w:r w:rsidRPr="00E72ED6">
        <w:rPr>
          <w:sz w:val="24"/>
          <w:szCs w:val="24"/>
          <w:lang w:val="lt-LT" w:eastAsia="lt-LT"/>
        </w:rPr>
        <w:t>uo vyresni mokiniai, tuo daugiau</w:t>
      </w:r>
      <w:r>
        <w:rPr>
          <w:sz w:val="24"/>
          <w:szCs w:val="24"/>
          <w:lang w:val="lt-LT" w:eastAsia="lt-LT"/>
        </w:rPr>
        <w:t xml:space="preserve"> atsiranda</w:t>
      </w:r>
      <w:r w:rsidRPr="00E72ED6">
        <w:rPr>
          <w:sz w:val="24"/>
          <w:szCs w:val="24"/>
          <w:lang w:val="lt-LT" w:eastAsia="lt-LT"/>
        </w:rPr>
        <w:t xml:space="preserve"> nedarančių namų darbų (pirmokai 0 proc., antrokai ir trečiokai po 9</w:t>
      </w:r>
      <w:r>
        <w:rPr>
          <w:sz w:val="24"/>
          <w:szCs w:val="24"/>
          <w:lang w:val="lt-LT" w:eastAsia="lt-LT"/>
        </w:rPr>
        <w:t xml:space="preserve"> proc., ketvirtokai – 18 proc.)</w:t>
      </w:r>
    </w:p>
    <w:p w:rsidR="00F00258" w:rsidRPr="00E72ED6" w:rsidRDefault="00F00258" w:rsidP="00B95386">
      <w:pPr>
        <w:spacing w:after="0" w:line="360" w:lineRule="auto"/>
        <w:ind w:firstLine="720"/>
        <w:jc w:val="both"/>
        <w:rPr>
          <w:b/>
          <w:bCs/>
          <w:sz w:val="24"/>
          <w:szCs w:val="24"/>
          <w:lang w:val="lt-LT" w:eastAsia="lt-LT"/>
        </w:rPr>
      </w:pPr>
    </w:p>
    <w:p w:rsidR="00F00258" w:rsidRPr="004668FE" w:rsidRDefault="00F00258" w:rsidP="00B95386">
      <w:pPr>
        <w:spacing w:after="0" w:line="360" w:lineRule="auto"/>
        <w:ind w:firstLine="720"/>
        <w:jc w:val="both"/>
        <w:rPr>
          <w:b/>
          <w:bCs/>
          <w:sz w:val="24"/>
          <w:szCs w:val="24"/>
          <w:u w:val="single"/>
          <w:lang w:val="lt-LT" w:eastAsia="lt-LT"/>
        </w:rPr>
      </w:pPr>
      <w:r w:rsidRPr="004668FE">
        <w:rPr>
          <w:b/>
          <w:bCs/>
          <w:sz w:val="24"/>
          <w:szCs w:val="24"/>
          <w:u w:val="single"/>
          <w:lang w:val="lt-LT" w:eastAsia="lt-LT"/>
        </w:rPr>
        <w:t>Kaip dažnai mokytojai tikrina ir vertina namų darbus?</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Visos klasės: </w:t>
      </w:r>
      <w:r w:rsidRPr="00E72ED6">
        <w:rPr>
          <w:sz w:val="24"/>
          <w:szCs w:val="24"/>
          <w:lang w:val="lt-LT"/>
        </w:rPr>
        <w:t>v</w:t>
      </w:r>
      <w:r w:rsidRPr="00E72ED6">
        <w:rPr>
          <w:sz w:val="24"/>
          <w:szCs w:val="24"/>
          <w:lang w:val="lt-LT" w:eastAsia="lt-LT"/>
        </w:rPr>
        <w:t>isi mokytojai žino, jog</w:t>
      </w:r>
      <w:r>
        <w:rPr>
          <w:sz w:val="24"/>
          <w:szCs w:val="24"/>
          <w:lang w:val="lt-LT" w:eastAsia="lt-LT"/>
        </w:rPr>
        <w:t xml:space="preserve"> namų darbus privaloma</w:t>
      </w:r>
      <w:r w:rsidRPr="00E72ED6">
        <w:rPr>
          <w:sz w:val="24"/>
          <w:szCs w:val="24"/>
          <w:lang w:val="lt-LT" w:eastAsia="lt-LT"/>
        </w:rPr>
        <w:t xml:space="preserve"> patikrinti, bent jau dėl tų mokinių, kurie atlikdami namų užduotis sugaišo daug l</w:t>
      </w:r>
      <w:r>
        <w:rPr>
          <w:sz w:val="24"/>
          <w:szCs w:val="24"/>
          <w:lang w:val="lt-LT" w:eastAsia="lt-LT"/>
        </w:rPr>
        <w:t>aiko. „Visada ar dažnai“ tikrina</w:t>
      </w:r>
      <w:r w:rsidRPr="00E72ED6">
        <w:rPr>
          <w:sz w:val="24"/>
          <w:szCs w:val="24"/>
          <w:lang w:val="lt-LT" w:eastAsia="lt-LT"/>
        </w:rPr>
        <w:t xml:space="preserve"> anglų k. mokytojai (80 proc.), biologijos (70 proc.), lietuvių k</w:t>
      </w:r>
      <w:r>
        <w:rPr>
          <w:sz w:val="24"/>
          <w:szCs w:val="24"/>
          <w:lang w:val="lt-LT" w:eastAsia="lt-LT"/>
        </w:rPr>
        <w:t>. (65 proc.). Rečiausiai tikrina</w:t>
      </w:r>
      <w:r w:rsidRPr="00E72ED6">
        <w:rPr>
          <w:sz w:val="24"/>
          <w:szCs w:val="24"/>
          <w:lang w:val="lt-LT" w:eastAsia="lt-LT"/>
        </w:rPr>
        <w:t xml:space="preserve"> dailės (20</w:t>
      </w:r>
      <w:r>
        <w:rPr>
          <w:sz w:val="24"/>
          <w:szCs w:val="24"/>
          <w:lang w:val="lt-LT" w:eastAsia="lt-LT"/>
        </w:rPr>
        <w:t xml:space="preserve"> proc. ) ir chemijos (24 proc.) mokytojai.</w:t>
      </w:r>
      <w:r w:rsidRPr="00E72ED6">
        <w:rPr>
          <w:sz w:val="24"/>
          <w:szCs w:val="24"/>
          <w:lang w:val="lt-LT" w:eastAsia="lt-LT"/>
        </w:rPr>
        <w:t xml:space="preserve"> </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I gimnazinės klasės: </w:t>
      </w:r>
      <w:r w:rsidRPr="00E72ED6">
        <w:rPr>
          <w:sz w:val="24"/>
          <w:szCs w:val="24"/>
          <w:lang w:val="lt-LT" w:eastAsia="lt-LT"/>
        </w:rPr>
        <w:t xml:space="preserve">„visada ar dažnai“ anglų k. </w:t>
      </w:r>
      <w:r>
        <w:rPr>
          <w:sz w:val="24"/>
          <w:szCs w:val="24"/>
          <w:lang w:val="lt-LT" w:eastAsia="lt-LT"/>
        </w:rPr>
        <w:t>mokytojai (80 proc.). Rečiausiai – dailės (18 proc.)</w:t>
      </w:r>
    </w:p>
    <w:p w:rsidR="00F00258" w:rsidRPr="00E72ED6" w:rsidRDefault="00F00258" w:rsidP="00B95386">
      <w:pPr>
        <w:spacing w:after="0" w:line="360" w:lineRule="auto"/>
        <w:ind w:firstLine="720"/>
        <w:jc w:val="both"/>
        <w:rPr>
          <w:b/>
          <w:bCs/>
          <w:sz w:val="24"/>
          <w:szCs w:val="24"/>
          <w:lang w:val="lt-LT"/>
        </w:rPr>
      </w:pPr>
      <w:r w:rsidRPr="00E72ED6">
        <w:rPr>
          <w:b/>
          <w:bCs/>
          <w:sz w:val="24"/>
          <w:szCs w:val="24"/>
          <w:lang w:val="lt-LT"/>
        </w:rPr>
        <w:t xml:space="preserve">II gimnazinės klasės: </w:t>
      </w:r>
      <w:r w:rsidRPr="00E72ED6">
        <w:rPr>
          <w:sz w:val="24"/>
          <w:szCs w:val="24"/>
          <w:lang w:val="lt-LT" w:eastAsia="lt-LT"/>
        </w:rPr>
        <w:t>„visada ar dažnai“ anglų k.</w:t>
      </w:r>
      <w:r>
        <w:rPr>
          <w:sz w:val="24"/>
          <w:szCs w:val="24"/>
          <w:lang w:val="lt-LT" w:eastAsia="lt-LT"/>
        </w:rPr>
        <w:t xml:space="preserve"> mokytojai </w:t>
      </w:r>
      <w:r w:rsidRPr="00E72ED6">
        <w:rPr>
          <w:sz w:val="24"/>
          <w:szCs w:val="24"/>
          <w:lang w:val="lt-LT" w:eastAsia="lt-LT"/>
        </w:rPr>
        <w:t xml:space="preserve"> (87 proc.). Rečiausiai – chemijos (18 proc.)</w:t>
      </w:r>
    </w:p>
    <w:p w:rsidR="00F00258" w:rsidRPr="00E72ED6" w:rsidRDefault="00F00258" w:rsidP="00B95386">
      <w:pPr>
        <w:spacing w:after="0" w:line="360" w:lineRule="auto"/>
        <w:ind w:firstLine="720"/>
        <w:jc w:val="both"/>
        <w:rPr>
          <w:b/>
          <w:bCs/>
          <w:sz w:val="24"/>
          <w:szCs w:val="24"/>
          <w:lang w:val="lt-LT"/>
        </w:rPr>
      </w:pPr>
      <w:r w:rsidRPr="00E72ED6">
        <w:rPr>
          <w:b/>
          <w:bCs/>
          <w:sz w:val="24"/>
          <w:szCs w:val="24"/>
          <w:lang w:val="lt-LT"/>
        </w:rPr>
        <w:t xml:space="preserve">III gimnazinės klasės: </w:t>
      </w:r>
      <w:r w:rsidRPr="00E72ED6">
        <w:rPr>
          <w:sz w:val="24"/>
          <w:szCs w:val="24"/>
          <w:lang w:val="lt-LT" w:eastAsia="lt-LT"/>
        </w:rPr>
        <w:t>„visada ar dažnai“ lietuvių k.</w:t>
      </w:r>
      <w:r>
        <w:rPr>
          <w:sz w:val="24"/>
          <w:szCs w:val="24"/>
          <w:lang w:val="lt-LT" w:eastAsia="lt-LT"/>
        </w:rPr>
        <w:t xml:space="preserve"> mokytojai</w:t>
      </w:r>
      <w:r w:rsidRPr="00E72ED6">
        <w:rPr>
          <w:sz w:val="24"/>
          <w:szCs w:val="24"/>
          <w:lang w:val="lt-LT" w:eastAsia="lt-LT"/>
        </w:rPr>
        <w:t xml:space="preserve"> (65 proc.). Rečiausiai – dailės (13 proc.)</w:t>
      </w:r>
    </w:p>
    <w:p w:rsidR="00F00258" w:rsidRPr="00E72ED6" w:rsidRDefault="00F00258" w:rsidP="00B95386">
      <w:pPr>
        <w:spacing w:after="0" w:line="360" w:lineRule="auto"/>
        <w:ind w:firstLine="720"/>
        <w:jc w:val="both"/>
        <w:rPr>
          <w:b/>
          <w:bCs/>
          <w:sz w:val="24"/>
          <w:szCs w:val="24"/>
          <w:lang w:val="lt-LT"/>
        </w:rPr>
      </w:pPr>
      <w:r w:rsidRPr="00E72ED6">
        <w:rPr>
          <w:b/>
          <w:bCs/>
          <w:sz w:val="24"/>
          <w:szCs w:val="24"/>
          <w:lang w:val="lt-LT"/>
        </w:rPr>
        <w:t xml:space="preserve">IV gimnazinės klasės: </w:t>
      </w:r>
      <w:r w:rsidRPr="00E72ED6">
        <w:rPr>
          <w:sz w:val="24"/>
          <w:szCs w:val="24"/>
          <w:lang w:val="lt-LT" w:eastAsia="lt-LT"/>
        </w:rPr>
        <w:t xml:space="preserve">„visada ar dažnai“ anglų k. </w:t>
      </w:r>
      <w:r>
        <w:rPr>
          <w:sz w:val="24"/>
          <w:szCs w:val="24"/>
          <w:lang w:val="lt-LT" w:eastAsia="lt-LT"/>
        </w:rPr>
        <w:t xml:space="preserve">mokytojai </w:t>
      </w:r>
      <w:r w:rsidRPr="00E72ED6">
        <w:rPr>
          <w:sz w:val="24"/>
          <w:szCs w:val="24"/>
          <w:lang w:val="lt-LT" w:eastAsia="lt-LT"/>
        </w:rPr>
        <w:t>(82 proc.). Rečiausiai – dailės (11 proc.).</w:t>
      </w:r>
    </w:p>
    <w:p w:rsidR="00F00258" w:rsidRPr="00E72ED6" w:rsidRDefault="00F00258" w:rsidP="00B95386">
      <w:pPr>
        <w:spacing w:after="0" w:line="360" w:lineRule="auto"/>
        <w:ind w:firstLine="720"/>
        <w:jc w:val="both"/>
        <w:rPr>
          <w:b/>
          <w:bCs/>
          <w:sz w:val="24"/>
          <w:szCs w:val="24"/>
          <w:lang w:val="lt-LT" w:eastAsia="lt-LT"/>
        </w:rPr>
      </w:pPr>
    </w:p>
    <w:p w:rsidR="00F00258" w:rsidRPr="004668FE" w:rsidRDefault="00F00258" w:rsidP="00B95386">
      <w:pPr>
        <w:spacing w:after="0" w:line="360" w:lineRule="auto"/>
        <w:ind w:firstLine="720"/>
        <w:jc w:val="both"/>
        <w:rPr>
          <w:b/>
          <w:bCs/>
          <w:sz w:val="24"/>
          <w:szCs w:val="24"/>
          <w:u w:val="single"/>
          <w:lang w:val="lt-LT" w:eastAsia="lt-LT"/>
        </w:rPr>
      </w:pPr>
      <w:r w:rsidRPr="004668FE">
        <w:rPr>
          <w:b/>
          <w:bCs/>
          <w:sz w:val="24"/>
          <w:szCs w:val="24"/>
          <w:u w:val="single"/>
          <w:lang w:val="lt-LT" w:eastAsia="lt-LT"/>
        </w:rPr>
        <w:t>Pažymėti 3 dalykus, kurių namų darbų atlikimas užima daugiausiai laiko.</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Visos klasės: </w:t>
      </w:r>
      <w:r w:rsidRPr="00E72ED6">
        <w:rPr>
          <w:sz w:val="24"/>
          <w:szCs w:val="24"/>
          <w:lang w:val="lt-LT"/>
        </w:rPr>
        <w:t>daugiausiai laiko užima</w:t>
      </w:r>
      <w:r w:rsidRPr="00E72ED6">
        <w:rPr>
          <w:sz w:val="24"/>
          <w:szCs w:val="24"/>
          <w:lang w:val="lt-LT" w:eastAsia="lt-LT"/>
        </w:rPr>
        <w:t xml:space="preserve"> trijų mokomųjų dalykų namų darbų ruoša: matematikos (26 proc.), anglų k. (22 pr</w:t>
      </w:r>
      <w:r>
        <w:rPr>
          <w:sz w:val="24"/>
          <w:szCs w:val="24"/>
          <w:lang w:val="lt-LT" w:eastAsia="lt-LT"/>
        </w:rPr>
        <w:t>oc.) ir lietuvių k. (21 proc.)</w:t>
      </w:r>
    </w:p>
    <w:p w:rsidR="00F00258" w:rsidRPr="00E72ED6" w:rsidRDefault="00F00258" w:rsidP="00B95386">
      <w:pPr>
        <w:spacing w:after="0" w:line="360" w:lineRule="auto"/>
        <w:ind w:firstLine="720"/>
        <w:jc w:val="both"/>
        <w:rPr>
          <w:sz w:val="24"/>
          <w:szCs w:val="24"/>
          <w:lang w:val="lt-LT" w:eastAsia="lt-LT"/>
        </w:rPr>
      </w:pPr>
    </w:p>
    <w:p w:rsidR="00F00258" w:rsidRPr="004668FE" w:rsidRDefault="00F00258" w:rsidP="00B95386">
      <w:pPr>
        <w:spacing w:after="0" w:line="360" w:lineRule="auto"/>
        <w:ind w:firstLine="720"/>
        <w:jc w:val="both"/>
        <w:rPr>
          <w:b/>
          <w:bCs/>
          <w:sz w:val="24"/>
          <w:szCs w:val="24"/>
          <w:u w:val="single"/>
          <w:lang w:val="lt-LT" w:eastAsia="lt-LT"/>
        </w:rPr>
      </w:pPr>
      <w:r w:rsidRPr="004668FE">
        <w:rPr>
          <w:b/>
          <w:bCs/>
          <w:sz w:val="24"/>
          <w:szCs w:val="24"/>
          <w:u w:val="single"/>
          <w:lang w:val="lt-LT" w:eastAsia="lt-LT"/>
        </w:rPr>
        <w:t>Ar dažni žinių patikrinimai (kontroliniai darbai, savarankiški darbai ir kt.) skatina mokymosi procesą?</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Visos klasės: </w:t>
      </w:r>
      <w:r w:rsidRPr="00E72ED6">
        <w:rPr>
          <w:sz w:val="24"/>
          <w:szCs w:val="24"/>
          <w:lang w:val="lt-LT"/>
        </w:rPr>
        <w:t>a</w:t>
      </w:r>
      <w:r w:rsidRPr="00E72ED6">
        <w:rPr>
          <w:sz w:val="24"/>
          <w:szCs w:val="24"/>
          <w:lang w:val="lt-LT" w:eastAsia="lt-LT"/>
        </w:rPr>
        <w:t>iškios nuomonės mokiniai neturi: 51 proc. sako „taip“, 43 proc.</w:t>
      </w:r>
      <w:r>
        <w:rPr>
          <w:sz w:val="24"/>
          <w:szCs w:val="24"/>
          <w:lang w:val="lt-LT" w:eastAsia="lt-LT"/>
        </w:rPr>
        <w:t xml:space="preserve"> -</w:t>
      </w:r>
      <w:r w:rsidRPr="00E72ED6">
        <w:rPr>
          <w:sz w:val="24"/>
          <w:szCs w:val="24"/>
          <w:lang w:val="lt-LT" w:eastAsia="lt-LT"/>
        </w:rPr>
        <w:t xml:space="preserve"> „ne“. </w:t>
      </w:r>
    </w:p>
    <w:p w:rsidR="00F00258" w:rsidRPr="004668FE" w:rsidRDefault="00F00258" w:rsidP="00B95386">
      <w:pPr>
        <w:spacing w:after="0" w:line="360" w:lineRule="auto"/>
        <w:ind w:firstLine="720"/>
        <w:jc w:val="both"/>
        <w:rPr>
          <w:b/>
          <w:bCs/>
          <w:sz w:val="24"/>
          <w:szCs w:val="24"/>
          <w:u w:val="single"/>
          <w:lang w:val="lt-LT" w:eastAsia="lt-LT"/>
        </w:rPr>
      </w:pPr>
      <w:r w:rsidRPr="004668FE">
        <w:rPr>
          <w:b/>
          <w:bCs/>
          <w:sz w:val="24"/>
          <w:szCs w:val="24"/>
          <w:u w:val="single"/>
          <w:lang w:val="lt-LT" w:eastAsia="lt-LT"/>
        </w:rPr>
        <w:t>Ar mokytojas pastebi mokinį?</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Visos klasės:  </w:t>
      </w:r>
      <w:r>
        <w:rPr>
          <w:sz w:val="24"/>
          <w:szCs w:val="24"/>
          <w:lang w:val="lt-LT"/>
        </w:rPr>
        <w:t>anot apklausos, mokinius pastebi</w:t>
      </w:r>
      <w:r w:rsidRPr="00E72ED6">
        <w:rPr>
          <w:sz w:val="24"/>
          <w:szCs w:val="24"/>
          <w:lang w:val="lt-LT" w:eastAsia="lt-LT"/>
        </w:rPr>
        <w:t xml:space="preserve"> anglų k. mokytojai (83 proc.), lietuvių k. (81 proc.)</w:t>
      </w:r>
      <w:r>
        <w:rPr>
          <w:sz w:val="24"/>
          <w:szCs w:val="24"/>
          <w:lang w:val="lt-LT" w:eastAsia="lt-LT"/>
        </w:rPr>
        <w:t xml:space="preserve"> ir matematikos (79 proc.) mokytojai.</w:t>
      </w:r>
      <w:r w:rsidRPr="00E72ED6">
        <w:rPr>
          <w:sz w:val="24"/>
          <w:szCs w:val="24"/>
          <w:lang w:val="lt-LT" w:eastAsia="lt-LT"/>
        </w:rPr>
        <w:t xml:space="preserve"> Rečiausiai mokinius pastebi chemijos (41 proc.), dailės (46 proc.) ir geografijos (47 proc.) mokytojai.</w:t>
      </w:r>
    </w:p>
    <w:p w:rsidR="00F00258" w:rsidRPr="00E72ED6" w:rsidRDefault="00F00258" w:rsidP="00B95386">
      <w:pPr>
        <w:spacing w:after="0" w:line="360" w:lineRule="auto"/>
        <w:ind w:firstLine="720"/>
        <w:jc w:val="both"/>
        <w:rPr>
          <w:b/>
          <w:bCs/>
          <w:sz w:val="24"/>
          <w:szCs w:val="24"/>
          <w:lang w:val="lt-LT"/>
        </w:rPr>
      </w:pPr>
      <w:r w:rsidRPr="00E72ED6">
        <w:rPr>
          <w:b/>
          <w:bCs/>
          <w:sz w:val="24"/>
          <w:szCs w:val="24"/>
          <w:lang w:val="lt-LT"/>
        </w:rPr>
        <w:t xml:space="preserve">I gimnazinės klasės: </w:t>
      </w:r>
      <w:r w:rsidRPr="00E72ED6">
        <w:rPr>
          <w:sz w:val="24"/>
          <w:szCs w:val="24"/>
          <w:lang w:val="lt-LT"/>
        </w:rPr>
        <w:t>mokytojų dėmesiu mažiausiai skundžiasi besimokantys anglų k. (85 proc.) ir lietuvių k. (83 proc.).</w:t>
      </w:r>
      <w:r w:rsidRPr="00E72ED6">
        <w:rPr>
          <w:b/>
          <w:bCs/>
          <w:sz w:val="24"/>
          <w:szCs w:val="24"/>
          <w:lang w:val="lt-LT"/>
        </w:rPr>
        <w:t xml:space="preserve"> </w:t>
      </w:r>
      <w:r w:rsidRPr="00E72ED6">
        <w:rPr>
          <w:sz w:val="24"/>
          <w:szCs w:val="24"/>
          <w:lang w:val="lt-LT"/>
        </w:rPr>
        <w:t xml:space="preserve"> Mažiausiai dėmesio skiria chemijos mokytojai (43 proc.)</w:t>
      </w:r>
    </w:p>
    <w:p w:rsidR="00F00258" w:rsidRPr="00E72ED6" w:rsidRDefault="00F00258" w:rsidP="00B95386">
      <w:pPr>
        <w:spacing w:after="0" w:line="360" w:lineRule="auto"/>
        <w:ind w:firstLine="720"/>
        <w:jc w:val="both"/>
        <w:rPr>
          <w:b/>
          <w:bCs/>
          <w:sz w:val="24"/>
          <w:szCs w:val="24"/>
          <w:lang w:val="lt-LT"/>
        </w:rPr>
      </w:pPr>
      <w:r w:rsidRPr="00E72ED6">
        <w:rPr>
          <w:b/>
          <w:bCs/>
          <w:sz w:val="24"/>
          <w:szCs w:val="24"/>
          <w:lang w:val="lt-LT"/>
        </w:rPr>
        <w:t xml:space="preserve">II gimnazinės klasės: </w:t>
      </w:r>
      <w:r w:rsidRPr="00E72ED6">
        <w:rPr>
          <w:sz w:val="24"/>
          <w:szCs w:val="24"/>
          <w:lang w:val="lt-LT"/>
        </w:rPr>
        <w:t>mokytojų dėmesiu mažiausiai skundžiasi besimokantys anglų k. (85 proc.) ir lietuvių k. (87 proc.).</w:t>
      </w:r>
      <w:r w:rsidRPr="00E72ED6">
        <w:rPr>
          <w:b/>
          <w:bCs/>
          <w:sz w:val="24"/>
          <w:szCs w:val="24"/>
          <w:lang w:val="lt-LT"/>
        </w:rPr>
        <w:t xml:space="preserve"> </w:t>
      </w:r>
      <w:r w:rsidRPr="00E72ED6">
        <w:rPr>
          <w:sz w:val="24"/>
          <w:szCs w:val="24"/>
          <w:lang w:val="lt-LT"/>
        </w:rPr>
        <w:t xml:space="preserve"> Labiausiai dėmesio stokojama per geografijos pamokas (43 proc.)</w:t>
      </w:r>
    </w:p>
    <w:p w:rsidR="00F00258" w:rsidRPr="00E72ED6" w:rsidRDefault="00F00258" w:rsidP="00B95386">
      <w:pPr>
        <w:spacing w:after="0" w:line="360" w:lineRule="auto"/>
        <w:ind w:firstLine="720"/>
        <w:jc w:val="both"/>
        <w:rPr>
          <w:b/>
          <w:bCs/>
          <w:sz w:val="24"/>
          <w:szCs w:val="24"/>
          <w:lang w:val="lt-LT"/>
        </w:rPr>
      </w:pPr>
      <w:r w:rsidRPr="00E72ED6">
        <w:rPr>
          <w:b/>
          <w:bCs/>
          <w:sz w:val="24"/>
          <w:szCs w:val="24"/>
          <w:lang w:val="lt-LT"/>
        </w:rPr>
        <w:t xml:space="preserve">III gimnazinės klasės: </w:t>
      </w:r>
      <w:r w:rsidRPr="00E72ED6">
        <w:rPr>
          <w:sz w:val="24"/>
          <w:szCs w:val="24"/>
          <w:lang w:val="lt-LT"/>
        </w:rPr>
        <w:t>mokytojų dėmesiu mažiausiai skundžiasi besimokantys anglų k. (84 proc.)</w:t>
      </w:r>
      <w:r w:rsidRPr="00E72ED6">
        <w:rPr>
          <w:b/>
          <w:bCs/>
          <w:sz w:val="24"/>
          <w:szCs w:val="24"/>
          <w:lang w:val="lt-LT"/>
        </w:rPr>
        <w:t xml:space="preserve"> </w:t>
      </w:r>
      <w:r w:rsidRPr="00E72ED6">
        <w:rPr>
          <w:sz w:val="24"/>
          <w:szCs w:val="24"/>
          <w:lang w:val="lt-LT"/>
        </w:rPr>
        <w:t xml:space="preserve"> Labiausiai dėmesio stokojama per dailės pamokas (27 proc.)</w:t>
      </w:r>
    </w:p>
    <w:p w:rsidR="00F00258" w:rsidRPr="00E72ED6" w:rsidRDefault="00F00258" w:rsidP="00B95386">
      <w:pPr>
        <w:spacing w:after="0" w:line="360" w:lineRule="auto"/>
        <w:ind w:firstLine="720"/>
        <w:jc w:val="both"/>
        <w:rPr>
          <w:b/>
          <w:bCs/>
          <w:sz w:val="24"/>
          <w:szCs w:val="24"/>
          <w:lang w:val="lt-LT"/>
        </w:rPr>
      </w:pPr>
      <w:r w:rsidRPr="00E72ED6">
        <w:rPr>
          <w:b/>
          <w:bCs/>
          <w:sz w:val="24"/>
          <w:szCs w:val="24"/>
          <w:lang w:val="lt-LT"/>
        </w:rPr>
        <w:t xml:space="preserve">IV gimnazinės klasės: </w:t>
      </w:r>
      <w:r w:rsidRPr="00E72ED6">
        <w:rPr>
          <w:sz w:val="24"/>
          <w:szCs w:val="24"/>
          <w:lang w:val="lt-LT"/>
        </w:rPr>
        <w:t>mokytojų dėmesiu mažiausiai skundžiasi besimokantys matematikos (93 proc.).</w:t>
      </w:r>
      <w:r w:rsidRPr="00E72ED6">
        <w:rPr>
          <w:b/>
          <w:bCs/>
          <w:sz w:val="24"/>
          <w:szCs w:val="24"/>
          <w:lang w:val="lt-LT"/>
        </w:rPr>
        <w:t xml:space="preserve"> </w:t>
      </w:r>
      <w:r w:rsidRPr="00E72ED6">
        <w:rPr>
          <w:sz w:val="24"/>
          <w:szCs w:val="24"/>
          <w:lang w:val="lt-LT"/>
        </w:rPr>
        <w:t xml:space="preserve"> Labiausiai dėmesio stokojama per  chemijos pamokas (32 proc.)</w:t>
      </w:r>
    </w:p>
    <w:p w:rsidR="00F00258" w:rsidRPr="00E72ED6" w:rsidRDefault="00F00258" w:rsidP="00B95386">
      <w:pPr>
        <w:spacing w:after="0" w:line="360" w:lineRule="auto"/>
        <w:ind w:firstLine="720"/>
        <w:jc w:val="both"/>
        <w:rPr>
          <w:sz w:val="24"/>
          <w:szCs w:val="24"/>
          <w:lang w:val="lt-LT" w:eastAsia="lt-LT"/>
        </w:rPr>
      </w:pPr>
    </w:p>
    <w:p w:rsidR="00F00258" w:rsidRPr="004668FE" w:rsidRDefault="00F00258" w:rsidP="00B95386">
      <w:pPr>
        <w:spacing w:after="0" w:line="360" w:lineRule="auto"/>
        <w:ind w:firstLine="720"/>
        <w:jc w:val="both"/>
        <w:rPr>
          <w:b/>
          <w:bCs/>
          <w:sz w:val="24"/>
          <w:szCs w:val="24"/>
          <w:u w:val="single"/>
          <w:lang w:val="lt-LT" w:eastAsia="lt-LT"/>
        </w:rPr>
      </w:pPr>
      <w:r w:rsidRPr="004668FE">
        <w:rPr>
          <w:b/>
          <w:bCs/>
          <w:sz w:val="24"/>
          <w:szCs w:val="24"/>
          <w:u w:val="single"/>
          <w:lang w:val="lt-LT" w:eastAsia="lt-LT"/>
        </w:rPr>
        <w:t>Kurių žinių patikrinimai labiausiai skatina mokytis ir tobulėti?</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Visos klasės: </w:t>
      </w:r>
      <w:r w:rsidRPr="00E72ED6">
        <w:rPr>
          <w:sz w:val="24"/>
          <w:szCs w:val="24"/>
          <w:lang w:val="lt-LT"/>
        </w:rPr>
        <w:t>lietuvių k.</w:t>
      </w:r>
      <w:r w:rsidRPr="00E72ED6">
        <w:rPr>
          <w:sz w:val="24"/>
          <w:szCs w:val="24"/>
          <w:lang w:val="lt-LT" w:eastAsia="lt-LT"/>
        </w:rPr>
        <w:t>, matematikos ir anglų k.</w:t>
      </w:r>
      <w:r>
        <w:rPr>
          <w:sz w:val="24"/>
          <w:szCs w:val="24"/>
          <w:lang w:val="lt-LT" w:eastAsia="lt-LT"/>
        </w:rPr>
        <w:t xml:space="preserve"> </w:t>
      </w:r>
      <w:r w:rsidRPr="00E72ED6">
        <w:rPr>
          <w:sz w:val="24"/>
          <w:szCs w:val="24"/>
          <w:lang w:val="lt-LT" w:eastAsia="lt-LT"/>
        </w:rPr>
        <w:t>(surinko po 17 proc.)</w:t>
      </w:r>
      <w:r>
        <w:rPr>
          <w:sz w:val="24"/>
          <w:szCs w:val="24"/>
          <w:lang w:val="lt-LT" w:eastAsia="lt-LT"/>
        </w:rPr>
        <w:t xml:space="preserve"> žinių patikrinimai skatina tobulėti labiausiai, taip pat skatina ir</w:t>
      </w:r>
      <w:r w:rsidRPr="00E72ED6">
        <w:rPr>
          <w:sz w:val="24"/>
          <w:szCs w:val="24"/>
          <w:lang w:val="lt-LT" w:eastAsia="lt-LT"/>
        </w:rPr>
        <w:t xml:space="preserve"> biologijos žinių patik</w:t>
      </w:r>
      <w:r>
        <w:rPr>
          <w:sz w:val="24"/>
          <w:szCs w:val="24"/>
          <w:lang w:val="lt-LT" w:eastAsia="lt-LT"/>
        </w:rPr>
        <w:t>rinimai (16 proc.)</w:t>
      </w:r>
    </w:p>
    <w:p w:rsidR="00F00258" w:rsidRPr="00E72ED6" w:rsidRDefault="00F00258" w:rsidP="00B95386">
      <w:pPr>
        <w:spacing w:after="0" w:line="360" w:lineRule="auto"/>
        <w:ind w:firstLine="720"/>
        <w:jc w:val="both"/>
        <w:rPr>
          <w:sz w:val="24"/>
          <w:szCs w:val="24"/>
          <w:lang w:val="lt-LT" w:eastAsia="lt-LT"/>
        </w:rPr>
      </w:pPr>
    </w:p>
    <w:p w:rsidR="00F00258" w:rsidRPr="004668FE" w:rsidRDefault="00F00258" w:rsidP="00B95386">
      <w:pPr>
        <w:spacing w:after="0" w:line="360" w:lineRule="auto"/>
        <w:ind w:firstLine="720"/>
        <w:jc w:val="both"/>
        <w:rPr>
          <w:b/>
          <w:bCs/>
          <w:sz w:val="24"/>
          <w:szCs w:val="24"/>
          <w:u w:val="single"/>
          <w:lang w:val="lt-LT" w:eastAsia="lt-LT"/>
        </w:rPr>
      </w:pPr>
      <w:r w:rsidRPr="004668FE">
        <w:rPr>
          <w:b/>
          <w:bCs/>
          <w:sz w:val="24"/>
          <w:szCs w:val="24"/>
          <w:u w:val="single"/>
          <w:lang w:val="lt-LT" w:eastAsia="lt-LT"/>
        </w:rPr>
        <w:t>Kokiu būdu mokiniai bando pašalinti atsiradusias žinių spragas?</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Visos klasės:</w:t>
      </w:r>
      <w:r w:rsidRPr="00E72ED6">
        <w:rPr>
          <w:sz w:val="24"/>
          <w:szCs w:val="24"/>
          <w:lang w:val="lt-LT" w:eastAsia="lt-LT"/>
        </w:rPr>
        <w:t xml:space="preserve"> efektyviausias būdas yra draugų pagalba (41 proc.). Po t</w:t>
      </w:r>
      <w:r>
        <w:rPr>
          <w:sz w:val="24"/>
          <w:szCs w:val="24"/>
          <w:lang w:val="lt-LT" w:eastAsia="lt-LT"/>
        </w:rPr>
        <w:t>o – mokytojų pagalba (26 proc.) ir mokymasis privačiai (14 proc.)</w:t>
      </w:r>
    </w:p>
    <w:p w:rsidR="00F00258" w:rsidRPr="00E72ED6" w:rsidRDefault="00F00258" w:rsidP="00B95386">
      <w:pPr>
        <w:spacing w:after="0" w:line="360" w:lineRule="auto"/>
        <w:ind w:firstLine="720"/>
        <w:jc w:val="both"/>
        <w:rPr>
          <w:sz w:val="24"/>
          <w:szCs w:val="24"/>
          <w:lang w:val="lt-LT" w:eastAsia="lt-LT"/>
        </w:rPr>
      </w:pPr>
    </w:p>
    <w:p w:rsidR="00F00258" w:rsidRPr="004668FE" w:rsidRDefault="00F00258" w:rsidP="00B95386">
      <w:pPr>
        <w:spacing w:after="0" w:line="360" w:lineRule="auto"/>
        <w:ind w:firstLine="720"/>
        <w:jc w:val="both"/>
        <w:rPr>
          <w:b/>
          <w:bCs/>
          <w:sz w:val="24"/>
          <w:szCs w:val="24"/>
          <w:u w:val="single"/>
          <w:lang w:val="lt-LT" w:eastAsia="lt-LT"/>
        </w:rPr>
      </w:pPr>
      <w:r w:rsidRPr="004668FE">
        <w:rPr>
          <w:b/>
          <w:bCs/>
          <w:sz w:val="24"/>
          <w:szCs w:val="24"/>
          <w:u w:val="single"/>
          <w:lang w:val="lt-LT" w:eastAsia="lt-LT"/>
        </w:rPr>
        <w:t>Ar mokinio pusmečio (trimestro) įvertinimai atitinka jo žinių lygį?</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Visos klasės: </w:t>
      </w:r>
      <w:r w:rsidRPr="00E72ED6">
        <w:rPr>
          <w:sz w:val="24"/>
          <w:szCs w:val="24"/>
          <w:lang w:val="lt-LT"/>
        </w:rPr>
        <w:t>o</w:t>
      </w:r>
      <w:r w:rsidRPr="00E72ED6">
        <w:rPr>
          <w:sz w:val="24"/>
          <w:szCs w:val="24"/>
          <w:lang w:val="lt-LT" w:eastAsia="lt-LT"/>
        </w:rPr>
        <w:t>bjektyviausi įvertinimai yra dailės</w:t>
      </w:r>
      <w:r>
        <w:rPr>
          <w:sz w:val="24"/>
          <w:szCs w:val="24"/>
          <w:lang w:val="lt-LT" w:eastAsia="lt-LT"/>
        </w:rPr>
        <w:t>,</w:t>
      </w:r>
      <w:r w:rsidRPr="00E72ED6">
        <w:rPr>
          <w:sz w:val="24"/>
          <w:szCs w:val="24"/>
          <w:lang w:val="lt-LT" w:eastAsia="lt-LT"/>
        </w:rPr>
        <w:t xml:space="preserve"> IT</w:t>
      </w:r>
      <w:r>
        <w:rPr>
          <w:sz w:val="24"/>
          <w:szCs w:val="24"/>
          <w:lang w:val="lt-LT" w:eastAsia="lt-LT"/>
        </w:rPr>
        <w:t xml:space="preserve"> </w:t>
      </w:r>
      <w:r w:rsidRPr="00E72ED6">
        <w:rPr>
          <w:sz w:val="24"/>
          <w:szCs w:val="24"/>
          <w:lang w:val="lt-LT" w:eastAsia="lt-LT"/>
        </w:rPr>
        <w:t xml:space="preserve">(surinkta po 75 proc. </w:t>
      </w:r>
      <w:r>
        <w:rPr>
          <w:sz w:val="24"/>
          <w:szCs w:val="24"/>
          <w:lang w:val="lt-LT" w:eastAsia="lt-LT"/>
        </w:rPr>
        <w:t>balsų) ir biologijos (72 proc.).</w:t>
      </w:r>
      <w:r w:rsidRPr="00E72ED6">
        <w:rPr>
          <w:sz w:val="24"/>
          <w:szCs w:val="24"/>
          <w:lang w:val="lt-LT" w:eastAsia="lt-LT"/>
        </w:rPr>
        <w:t xml:space="preserve"> Daugiausia</w:t>
      </w:r>
      <w:r>
        <w:rPr>
          <w:sz w:val="24"/>
          <w:szCs w:val="24"/>
          <w:lang w:val="lt-LT" w:eastAsia="lt-LT"/>
        </w:rPr>
        <w:t>i</w:t>
      </w:r>
      <w:r w:rsidRPr="00E72ED6">
        <w:rPr>
          <w:sz w:val="24"/>
          <w:szCs w:val="24"/>
          <w:lang w:val="lt-LT" w:eastAsia="lt-LT"/>
        </w:rPr>
        <w:t xml:space="preserve"> nepatenkintų matematikos (31 proc.), geografijos (29 proc.) ir lietuvių k. įvertinimais (28 proc.). Net 26 proc. respondentų pažymėjo, jog jų pažymys yra aukštesnis, nei jie sugeba mokytis.</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I gimnazinės klasės: </w:t>
      </w:r>
      <w:r w:rsidRPr="00E72ED6">
        <w:rPr>
          <w:sz w:val="24"/>
          <w:szCs w:val="24"/>
          <w:lang w:val="lt-LT"/>
        </w:rPr>
        <w:t>objektyviausiai vertina IT</w:t>
      </w:r>
      <w:r>
        <w:rPr>
          <w:sz w:val="24"/>
          <w:szCs w:val="24"/>
          <w:lang w:val="lt-LT"/>
        </w:rPr>
        <w:t xml:space="preserve"> mokytojai</w:t>
      </w:r>
      <w:r w:rsidRPr="00E72ED6">
        <w:rPr>
          <w:sz w:val="24"/>
          <w:szCs w:val="24"/>
          <w:lang w:val="lt-LT"/>
        </w:rPr>
        <w:t xml:space="preserve"> (90 proc.), daugiausia nepatenkintų pažymiu iš  biologijos (35 proc.), 30 proc. rusų k. respondentų teigė, jog yra pervertinti.</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II gimnazinės klasės: </w:t>
      </w:r>
      <w:r w:rsidRPr="00E72ED6">
        <w:rPr>
          <w:sz w:val="24"/>
          <w:szCs w:val="24"/>
          <w:lang w:val="lt-LT"/>
        </w:rPr>
        <w:t>objektyviausiai vertina biologijos mokytojai (87 proc.), daugiausia</w:t>
      </w:r>
      <w:r>
        <w:rPr>
          <w:sz w:val="24"/>
          <w:szCs w:val="24"/>
          <w:lang w:val="lt-LT"/>
        </w:rPr>
        <w:t>i</w:t>
      </w:r>
      <w:r w:rsidRPr="00E72ED6">
        <w:rPr>
          <w:sz w:val="24"/>
          <w:szCs w:val="24"/>
          <w:lang w:val="lt-LT"/>
        </w:rPr>
        <w:t xml:space="preserve"> nepatenkintų pažymiu iš matematikos (43 proc.), 35 proc. rusų k. respondentų teigė, jog yra pervertinti.</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III gimnazinės klasės: </w:t>
      </w:r>
      <w:r w:rsidRPr="00E72ED6">
        <w:rPr>
          <w:sz w:val="24"/>
          <w:szCs w:val="24"/>
          <w:lang w:val="lt-LT"/>
        </w:rPr>
        <w:t>objektyviausiai vertina IT ir dailės mokytojai (po 70 proc.), daugiausia nepatenkintų pažymiu iš lietuvių k. (38 proc.), 24 proc. anglų k. respondentų teigė, jog yra pervertinti.</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IV gimnazinės klasės: </w:t>
      </w:r>
      <w:r w:rsidRPr="00E72ED6">
        <w:rPr>
          <w:sz w:val="24"/>
          <w:szCs w:val="24"/>
          <w:lang w:val="lt-LT"/>
        </w:rPr>
        <w:t>objektyviausiai vertina matematikos ir chemijos mokytojai (po 79 proc.), daugiausia nepatenkintų pažymiu iš lietuvių k. (46 proc.), 25 proc. istorijos respondentų teigė, jog yra pervertinti.</w:t>
      </w:r>
    </w:p>
    <w:p w:rsidR="00F00258" w:rsidRPr="00FF7311" w:rsidRDefault="00F00258" w:rsidP="00B95386">
      <w:pPr>
        <w:spacing w:after="0" w:line="360" w:lineRule="auto"/>
        <w:ind w:firstLine="720"/>
        <w:jc w:val="both"/>
        <w:rPr>
          <w:b/>
          <w:bCs/>
          <w:sz w:val="24"/>
          <w:szCs w:val="24"/>
          <w:lang w:val="lt-LT" w:eastAsia="lt-LT"/>
        </w:rPr>
      </w:pPr>
    </w:p>
    <w:p w:rsidR="00F00258" w:rsidRPr="00FF7311" w:rsidRDefault="00F00258" w:rsidP="00B95386">
      <w:pPr>
        <w:spacing w:after="0" w:line="360" w:lineRule="auto"/>
        <w:ind w:firstLine="720"/>
        <w:jc w:val="both"/>
        <w:rPr>
          <w:sz w:val="24"/>
          <w:szCs w:val="24"/>
          <w:u w:val="single"/>
          <w:lang w:val="lt-LT" w:eastAsia="lt-LT"/>
        </w:rPr>
      </w:pPr>
      <w:r w:rsidRPr="00FF7311">
        <w:rPr>
          <w:b/>
          <w:bCs/>
          <w:sz w:val="24"/>
          <w:szCs w:val="24"/>
          <w:u w:val="single"/>
          <w:lang w:val="lt-LT" w:eastAsia="lt-LT"/>
        </w:rPr>
        <w:t>Ar pamokų lankymas turi įtakos mokinių žinių lygiui?</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Visos klasės: </w:t>
      </w:r>
      <w:r w:rsidRPr="00E72ED6">
        <w:rPr>
          <w:sz w:val="24"/>
          <w:szCs w:val="24"/>
          <w:lang w:val="lt-LT"/>
        </w:rPr>
        <w:t xml:space="preserve"> l</w:t>
      </w:r>
      <w:r w:rsidRPr="00E72ED6">
        <w:rPr>
          <w:sz w:val="24"/>
          <w:szCs w:val="24"/>
          <w:lang w:val="lt-LT" w:eastAsia="lt-LT"/>
        </w:rPr>
        <w:t>abiausiai mokiniai akcentavo matematikos (83 proc.) ir biologijos (76 proc.) pamokų lankymo r</w:t>
      </w:r>
      <w:r>
        <w:rPr>
          <w:sz w:val="24"/>
          <w:szCs w:val="24"/>
          <w:lang w:val="lt-LT" w:eastAsia="lt-LT"/>
        </w:rPr>
        <w:t>yšį su jų žinių lygiu. Mokiniai</w:t>
      </w:r>
      <w:r w:rsidRPr="00E72ED6">
        <w:rPr>
          <w:sz w:val="24"/>
          <w:szCs w:val="24"/>
          <w:lang w:val="lt-LT" w:eastAsia="lt-LT"/>
        </w:rPr>
        <w:t xml:space="preserve"> teigė, jog</w:t>
      </w:r>
      <w:r>
        <w:rPr>
          <w:sz w:val="24"/>
          <w:szCs w:val="24"/>
          <w:lang w:val="lt-LT" w:eastAsia="lt-LT"/>
        </w:rPr>
        <w:t xml:space="preserve"> dailės </w:t>
      </w:r>
      <w:r w:rsidRPr="00E72ED6">
        <w:rPr>
          <w:sz w:val="24"/>
          <w:szCs w:val="24"/>
          <w:lang w:val="lt-LT" w:eastAsia="lt-LT"/>
        </w:rPr>
        <w:t>(59 proc.)</w:t>
      </w:r>
      <w:r>
        <w:rPr>
          <w:sz w:val="24"/>
          <w:szCs w:val="24"/>
          <w:lang w:val="lt-LT" w:eastAsia="lt-LT"/>
        </w:rPr>
        <w:t xml:space="preserve"> ir rusų kalbos</w:t>
      </w:r>
      <w:r w:rsidRPr="00E72ED6">
        <w:rPr>
          <w:sz w:val="24"/>
          <w:szCs w:val="24"/>
          <w:lang w:val="lt-LT" w:eastAsia="lt-LT"/>
        </w:rPr>
        <w:t xml:space="preserve"> </w:t>
      </w:r>
      <w:r>
        <w:rPr>
          <w:sz w:val="24"/>
          <w:szCs w:val="24"/>
          <w:lang w:val="lt-LT" w:eastAsia="lt-LT"/>
        </w:rPr>
        <w:t>(34 proc.) pamokų lankymas neturi įtakos</w:t>
      </w:r>
      <w:r w:rsidRPr="00E72ED6">
        <w:rPr>
          <w:sz w:val="24"/>
          <w:szCs w:val="24"/>
          <w:lang w:val="lt-LT" w:eastAsia="lt-LT"/>
        </w:rPr>
        <w:t xml:space="preserve"> jų žinių lygiu</w:t>
      </w:r>
      <w:r>
        <w:rPr>
          <w:sz w:val="24"/>
          <w:szCs w:val="24"/>
          <w:lang w:val="lt-LT" w:eastAsia="lt-LT"/>
        </w:rPr>
        <w:t>i</w:t>
      </w:r>
      <w:r w:rsidRPr="00E72ED6">
        <w:rPr>
          <w:sz w:val="24"/>
          <w:szCs w:val="24"/>
          <w:lang w:val="lt-LT" w:eastAsia="lt-LT"/>
        </w:rPr>
        <w:t>.</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I gimnazinės klasės: </w:t>
      </w:r>
      <w:r w:rsidRPr="00E72ED6">
        <w:rPr>
          <w:sz w:val="24"/>
          <w:szCs w:val="24"/>
          <w:lang w:val="lt-LT"/>
        </w:rPr>
        <w:t>93 proc., lankantys matematikos pamokas, pasakė „taip“. 63 proc., lankantys dailę, pasakė „ne“.</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II gimnazinės klasės: </w:t>
      </w:r>
      <w:r w:rsidRPr="00E72ED6">
        <w:rPr>
          <w:sz w:val="24"/>
          <w:szCs w:val="24"/>
          <w:lang w:val="lt-LT"/>
        </w:rPr>
        <w:t>74 proc., lankantys matematik</w:t>
      </w:r>
      <w:r>
        <w:rPr>
          <w:sz w:val="24"/>
          <w:szCs w:val="24"/>
          <w:lang w:val="lt-LT"/>
        </w:rPr>
        <w:t>os, lietuvių k. ir biologijos pamokas</w:t>
      </w:r>
      <w:r w:rsidRPr="00E72ED6">
        <w:rPr>
          <w:sz w:val="24"/>
          <w:szCs w:val="24"/>
          <w:lang w:val="lt-LT"/>
        </w:rPr>
        <w:t>, pasakė „taip“, 61 proc.,</w:t>
      </w:r>
      <w:r>
        <w:rPr>
          <w:sz w:val="24"/>
          <w:szCs w:val="24"/>
          <w:lang w:val="lt-LT"/>
        </w:rPr>
        <w:t xml:space="preserve"> </w:t>
      </w:r>
      <w:r w:rsidRPr="00E72ED6">
        <w:rPr>
          <w:sz w:val="24"/>
          <w:szCs w:val="24"/>
          <w:lang w:val="lt-LT"/>
        </w:rPr>
        <w:t>lankantys da</w:t>
      </w:r>
      <w:r>
        <w:rPr>
          <w:sz w:val="24"/>
          <w:szCs w:val="24"/>
          <w:lang w:val="lt-LT"/>
        </w:rPr>
        <w:t>ilės pamokas</w:t>
      </w:r>
      <w:r w:rsidRPr="00E72ED6">
        <w:rPr>
          <w:sz w:val="24"/>
          <w:szCs w:val="24"/>
          <w:lang w:val="lt-LT"/>
        </w:rPr>
        <w:t>, pasakė „ne“.</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III gimnazinės klasės: </w:t>
      </w:r>
      <w:r w:rsidRPr="00E72ED6">
        <w:rPr>
          <w:sz w:val="24"/>
          <w:szCs w:val="24"/>
          <w:lang w:val="lt-LT"/>
        </w:rPr>
        <w:t>81 proc., lankantys mat</w:t>
      </w:r>
      <w:r>
        <w:rPr>
          <w:sz w:val="24"/>
          <w:szCs w:val="24"/>
          <w:lang w:val="lt-LT"/>
        </w:rPr>
        <w:t>ematikos pamokas, pasakė „taip“</w:t>
      </w:r>
      <w:r w:rsidRPr="00E72ED6">
        <w:rPr>
          <w:sz w:val="24"/>
          <w:szCs w:val="24"/>
          <w:lang w:val="lt-LT"/>
        </w:rPr>
        <w:t>.  51 proc., lankantys da</w:t>
      </w:r>
      <w:r>
        <w:rPr>
          <w:sz w:val="24"/>
          <w:szCs w:val="24"/>
          <w:lang w:val="lt-LT"/>
        </w:rPr>
        <w:t>ilės pamokas</w:t>
      </w:r>
      <w:r w:rsidRPr="00E72ED6">
        <w:rPr>
          <w:sz w:val="24"/>
          <w:szCs w:val="24"/>
          <w:lang w:val="lt-LT"/>
        </w:rPr>
        <w:t>, pasakė „ne“.</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IV gimnazinės klasės: </w:t>
      </w:r>
      <w:r w:rsidRPr="00E72ED6">
        <w:rPr>
          <w:sz w:val="24"/>
          <w:szCs w:val="24"/>
          <w:lang w:val="lt-LT"/>
        </w:rPr>
        <w:t>86 proc., lankantys mat</w:t>
      </w:r>
      <w:r>
        <w:rPr>
          <w:sz w:val="24"/>
          <w:szCs w:val="24"/>
          <w:lang w:val="lt-LT"/>
        </w:rPr>
        <w:t>ematikos pamokas, pasakė „taip“.  61 proc., lankantys dailės pamokas</w:t>
      </w:r>
      <w:r w:rsidRPr="00E72ED6">
        <w:rPr>
          <w:sz w:val="24"/>
          <w:szCs w:val="24"/>
          <w:lang w:val="lt-LT"/>
        </w:rPr>
        <w:t>, pasakė „ne“. „Ne“ pasakė ir 50</w:t>
      </w:r>
      <w:r>
        <w:rPr>
          <w:sz w:val="24"/>
          <w:szCs w:val="24"/>
          <w:lang w:val="lt-LT"/>
        </w:rPr>
        <w:t xml:space="preserve"> proc., besimokančių lietuvių kalbą.</w:t>
      </w:r>
    </w:p>
    <w:p w:rsidR="00F00258" w:rsidRPr="00E72ED6" w:rsidRDefault="00F00258" w:rsidP="00B95386">
      <w:pPr>
        <w:spacing w:after="0" w:line="360" w:lineRule="auto"/>
        <w:ind w:firstLine="720"/>
        <w:jc w:val="both"/>
        <w:rPr>
          <w:sz w:val="24"/>
          <w:szCs w:val="24"/>
          <w:lang w:val="lt-LT" w:eastAsia="lt-LT"/>
        </w:rPr>
      </w:pPr>
    </w:p>
    <w:p w:rsidR="00F00258" w:rsidRPr="004668FE" w:rsidRDefault="00F00258" w:rsidP="00B95386">
      <w:pPr>
        <w:spacing w:after="0" w:line="360" w:lineRule="auto"/>
        <w:ind w:firstLine="720"/>
        <w:jc w:val="both"/>
        <w:rPr>
          <w:b/>
          <w:bCs/>
          <w:sz w:val="24"/>
          <w:szCs w:val="24"/>
          <w:u w:val="single"/>
          <w:lang w:val="lt-LT" w:eastAsia="lt-LT"/>
        </w:rPr>
      </w:pPr>
      <w:r w:rsidRPr="004668FE">
        <w:rPr>
          <w:b/>
          <w:bCs/>
          <w:sz w:val="24"/>
          <w:szCs w:val="24"/>
          <w:u w:val="single"/>
          <w:lang w:val="lt-LT" w:eastAsia="lt-LT"/>
        </w:rPr>
        <w:t xml:space="preserve">Kas atsakingas už mokinių praleistas </w:t>
      </w:r>
      <w:r>
        <w:rPr>
          <w:b/>
          <w:bCs/>
          <w:sz w:val="24"/>
          <w:szCs w:val="24"/>
          <w:u w:val="single"/>
          <w:lang w:val="lt-LT" w:eastAsia="lt-LT"/>
        </w:rPr>
        <w:t xml:space="preserve">ir </w:t>
      </w:r>
      <w:r w:rsidRPr="004668FE">
        <w:rPr>
          <w:b/>
          <w:bCs/>
          <w:sz w:val="24"/>
          <w:szCs w:val="24"/>
          <w:u w:val="single"/>
          <w:lang w:val="lt-LT" w:eastAsia="lt-LT"/>
        </w:rPr>
        <w:t>nepateisintas pamokas?</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Visos klasės: </w:t>
      </w:r>
      <w:r w:rsidRPr="00E72ED6">
        <w:rPr>
          <w:sz w:val="24"/>
          <w:szCs w:val="24"/>
          <w:lang w:val="lt-LT" w:eastAsia="lt-LT"/>
        </w:rPr>
        <w:t>59 proc. mokinių kaltę prisiėmė patys, 11 proc. teigė, jog kalti tėvai.</w:t>
      </w:r>
    </w:p>
    <w:p w:rsidR="00F00258" w:rsidRPr="00E72ED6" w:rsidRDefault="00F00258" w:rsidP="00B95386">
      <w:pPr>
        <w:spacing w:after="0" w:line="360" w:lineRule="auto"/>
        <w:ind w:firstLine="720"/>
        <w:jc w:val="both"/>
        <w:rPr>
          <w:sz w:val="24"/>
          <w:szCs w:val="24"/>
          <w:lang w:val="lt-LT" w:eastAsia="lt-LT"/>
        </w:rPr>
      </w:pPr>
    </w:p>
    <w:p w:rsidR="00F00258" w:rsidRPr="004668FE" w:rsidRDefault="00F00258" w:rsidP="00B95386">
      <w:pPr>
        <w:spacing w:after="0" w:line="360" w:lineRule="auto"/>
        <w:ind w:firstLine="720"/>
        <w:jc w:val="both"/>
        <w:rPr>
          <w:b/>
          <w:bCs/>
          <w:sz w:val="24"/>
          <w:szCs w:val="24"/>
          <w:u w:val="single"/>
          <w:lang w:val="lt-LT" w:eastAsia="lt-LT"/>
        </w:rPr>
      </w:pPr>
      <w:r w:rsidRPr="004668FE">
        <w:rPr>
          <w:b/>
          <w:bCs/>
          <w:sz w:val="24"/>
          <w:szCs w:val="24"/>
          <w:u w:val="single"/>
          <w:lang w:val="lt-LT" w:eastAsia="lt-LT"/>
        </w:rPr>
        <w:t>Kurie namų darbai yra sudėtingiausi?</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Visos klasės: </w:t>
      </w:r>
      <w:r>
        <w:rPr>
          <w:sz w:val="24"/>
          <w:szCs w:val="24"/>
          <w:lang w:val="lt-LT"/>
        </w:rPr>
        <w:t>mokinių nuomone,</w:t>
      </w:r>
      <w:r w:rsidRPr="00E72ED6">
        <w:rPr>
          <w:sz w:val="24"/>
          <w:szCs w:val="24"/>
          <w:lang w:val="lt-LT" w:eastAsia="lt-LT"/>
        </w:rPr>
        <w:t xml:space="preserve"> sudėtingiausi matematikos (24 proc.), anglų k. (17 p</w:t>
      </w:r>
      <w:r>
        <w:rPr>
          <w:sz w:val="24"/>
          <w:szCs w:val="24"/>
          <w:lang w:val="lt-LT" w:eastAsia="lt-LT"/>
        </w:rPr>
        <w:t>roc.) ir lietuvių k. (15 proc.) namų darbai.</w:t>
      </w:r>
    </w:p>
    <w:p w:rsidR="00F00258" w:rsidRPr="00E72ED6" w:rsidRDefault="00F00258" w:rsidP="00B95386">
      <w:pPr>
        <w:spacing w:after="0" w:line="360" w:lineRule="auto"/>
        <w:ind w:firstLine="720"/>
        <w:jc w:val="both"/>
        <w:rPr>
          <w:b/>
          <w:bCs/>
          <w:sz w:val="24"/>
          <w:szCs w:val="24"/>
          <w:lang w:val="lt-LT" w:eastAsia="lt-LT"/>
        </w:rPr>
      </w:pPr>
    </w:p>
    <w:p w:rsidR="00F00258" w:rsidRPr="004668FE" w:rsidRDefault="00F00258" w:rsidP="00B95386">
      <w:pPr>
        <w:spacing w:after="0" w:line="360" w:lineRule="auto"/>
        <w:ind w:firstLine="720"/>
        <w:jc w:val="both"/>
        <w:rPr>
          <w:b/>
          <w:bCs/>
          <w:sz w:val="24"/>
          <w:szCs w:val="24"/>
          <w:u w:val="single"/>
          <w:lang w:val="lt-LT" w:eastAsia="lt-LT"/>
        </w:rPr>
      </w:pPr>
      <w:r w:rsidRPr="004668FE">
        <w:rPr>
          <w:b/>
          <w:bCs/>
          <w:sz w:val="24"/>
          <w:szCs w:val="24"/>
          <w:u w:val="single"/>
          <w:lang w:val="lt-LT" w:eastAsia="lt-LT"/>
        </w:rPr>
        <w:t>Kurių dalykų namų darbus mokiniai sugeba atlikti savarankiškai?</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Visos klasės: </w:t>
      </w:r>
      <w:r>
        <w:rPr>
          <w:sz w:val="24"/>
          <w:szCs w:val="24"/>
          <w:lang w:val="lt-LT"/>
        </w:rPr>
        <w:t>anot mokinių,</w:t>
      </w:r>
      <w:r w:rsidRPr="00E72ED6">
        <w:rPr>
          <w:sz w:val="24"/>
          <w:szCs w:val="24"/>
          <w:lang w:val="lt-LT" w:eastAsia="lt-LT"/>
        </w:rPr>
        <w:t xml:space="preserve"> lietuvių k., anglų k., matematikos, istorijos, biologijos ir geografijos </w:t>
      </w:r>
      <w:r>
        <w:rPr>
          <w:sz w:val="24"/>
          <w:szCs w:val="24"/>
          <w:lang w:val="lt-LT" w:eastAsia="lt-LT"/>
        </w:rPr>
        <w:t>namų darbus galima atlikti savarankiškai (</w:t>
      </w:r>
      <w:r w:rsidRPr="00E72ED6">
        <w:rPr>
          <w:sz w:val="24"/>
          <w:szCs w:val="24"/>
          <w:lang w:val="lt-LT" w:eastAsia="lt-LT"/>
        </w:rPr>
        <w:t>11-12 proc.</w:t>
      </w:r>
      <w:r>
        <w:rPr>
          <w:sz w:val="24"/>
          <w:szCs w:val="24"/>
          <w:lang w:val="lt-LT" w:eastAsia="lt-LT"/>
        </w:rPr>
        <w:t xml:space="preserve">) </w:t>
      </w:r>
    </w:p>
    <w:p w:rsidR="00F00258" w:rsidRPr="00E72ED6" w:rsidRDefault="00F00258" w:rsidP="00B95386">
      <w:pPr>
        <w:spacing w:after="0" w:line="360" w:lineRule="auto"/>
        <w:ind w:firstLine="720"/>
        <w:jc w:val="both"/>
        <w:rPr>
          <w:b/>
          <w:bCs/>
          <w:sz w:val="24"/>
          <w:szCs w:val="24"/>
          <w:lang w:val="lt-LT" w:eastAsia="lt-LT"/>
        </w:rPr>
      </w:pPr>
    </w:p>
    <w:p w:rsidR="00F00258" w:rsidRPr="004668FE" w:rsidRDefault="00F00258" w:rsidP="00B95386">
      <w:pPr>
        <w:spacing w:after="0" w:line="360" w:lineRule="auto"/>
        <w:ind w:firstLine="720"/>
        <w:jc w:val="both"/>
        <w:rPr>
          <w:b/>
          <w:bCs/>
          <w:sz w:val="24"/>
          <w:szCs w:val="24"/>
          <w:u w:val="single"/>
          <w:lang w:val="lt-LT" w:eastAsia="lt-LT"/>
        </w:rPr>
      </w:pPr>
      <w:r w:rsidRPr="004668FE">
        <w:rPr>
          <w:b/>
          <w:bCs/>
          <w:sz w:val="24"/>
          <w:szCs w:val="24"/>
          <w:u w:val="single"/>
          <w:lang w:val="lt-LT" w:eastAsia="lt-LT"/>
        </w:rPr>
        <w:t>Ar mokiniai sugeba savarankiškai susirasti reikiamą informaciją, kad atliktų namų darbų užduotis?</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Visos klasės: </w:t>
      </w:r>
      <w:r w:rsidRPr="00E72ED6">
        <w:rPr>
          <w:sz w:val="24"/>
          <w:szCs w:val="24"/>
          <w:lang w:val="lt-LT" w:eastAsia="lt-LT"/>
        </w:rPr>
        <w:t xml:space="preserve"> 55 proc.</w:t>
      </w:r>
      <w:r>
        <w:rPr>
          <w:sz w:val="24"/>
          <w:szCs w:val="24"/>
          <w:lang w:val="lt-LT" w:eastAsia="lt-LT"/>
        </w:rPr>
        <w:t xml:space="preserve"> mokinių</w:t>
      </w:r>
      <w:r w:rsidRPr="00E72ED6">
        <w:rPr>
          <w:sz w:val="24"/>
          <w:szCs w:val="24"/>
          <w:lang w:val="lt-LT" w:eastAsia="lt-LT"/>
        </w:rPr>
        <w:t xml:space="preserve"> nurodė, jog sugeba susirasti informaciją, 45 proc. tai sugeba padaryti „kartais“. Kiek sunkiau sekas</w:t>
      </w:r>
      <w:r>
        <w:rPr>
          <w:sz w:val="24"/>
          <w:szCs w:val="24"/>
          <w:lang w:val="lt-LT" w:eastAsia="lt-LT"/>
        </w:rPr>
        <w:t>i pirmokams („taip“ - 40 proc.)</w:t>
      </w:r>
    </w:p>
    <w:p w:rsidR="00F00258" w:rsidRPr="00E72ED6" w:rsidRDefault="00F00258" w:rsidP="00B95386">
      <w:pPr>
        <w:spacing w:after="0" w:line="360" w:lineRule="auto"/>
        <w:ind w:firstLine="720"/>
        <w:jc w:val="both"/>
        <w:rPr>
          <w:sz w:val="24"/>
          <w:szCs w:val="24"/>
          <w:lang w:val="lt-LT" w:eastAsia="lt-LT"/>
        </w:rPr>
      </w:pPr>
    </w:p>
    <w:p w:rsidR="00F00258" w:rsidRPr="004668FE" w:rsidRDefault="00F00258" w:rsidP="00B95386">
      <w:pPr>
        <w:spacing w:after="0" w:line="360" w:lineRule="auto"/>
        <w:ind w:firstLine="720"/>
        <w:jc w:val="both"/>
        <w:rPr>
          <w:b/>
          <w:bCs/>
          <w:sz w:val="24"/>
          <w:szCs w:val="24"/>
          <w:u w:val="single"/>
          <w:lang w:val="lt-LT"/>
        </w:rPr>
      </w:pPr>
      <w:r w:rsidRPr="004668FE">
        <w:rPr>
          <w:b/>
          <w:bCs/>
          <w:sz w:val="24"/>
          <w:szCs w:val="24"/>
          <w:u w:val="single"/>
          <w:lang w:val="lt-LT"/>
        </w:rPr>
        <w:t>Kur mokiniai dažniausiai ieško informacijos?</w:t>
      </w:r>
    </w:p>
    <w:p w:rsidR="00F00258" w:rsidRPr="00E72ED6" w:rsidRDefault="00F00258" w:rsidP="00B95386">
      <w:pPr>
        <w:spacing w:after="0" w:line="360" w:lineRule="auto"/>
        <w:ind w:firstLine="720"/>
        <w:jc w:val="both"/>
        <w:rPr>
          <w:b/>
          <w:bCs/>
          <w:sz w:val="24"/>
          <w:szCs w:val="24"/>
          <w:lang w:val="lt-LT"/>
        </w:rPr>
      </w:pPr>
      <w:r w:rsidRPr="00E72ED6">
        <w:rPr>
          <w:b/>
          <w:bCs/>
          <w:sz w:val="24"/>
          <w:szCs w:val="24"/>
          <w:lang w:val="lt-LT"/>
        </w:rPr>
        <w:t xml:space="preserve">Visos klasės: </w:t>
      </w:r>
      <w:r>
        <w:rPr>
          <w:sz w:val="24"/>
          <w:szCs w:val="24"/>
          <w:lang w:val="lt-LT"/>
        </w:rPr>
        <w:t>83 proc. mokinių sako, jog namuose, 9 proc. – mokykloje, 7 proc. – jos padeda draugai</w:t>
      </w:r>
      <w:r w:rsidRPr="00E72ED6">
        <w:rPr>
          <w:sz w:val="24"/>
          <w:szCs w:val="24"/>
          <w:lang w:val="lt-LT"/>
        </w:rPr>
        <w:t>. 5 proc. trečiokų ir 4 proc. ketvirtokų dar ieško informacijos miesto bibliotekose.</w:t>
      </w:r>
    </w:p>
    <w:p w:rsidR="00F00258" w:rsidRPr="00E72ED6" w:rsidRDefault="00F00258" w:rsidP="00B95386">
      <w:pPr>
        <w:spacing w:after="0" w:line="360" w:lineRule="auto"/>
        <w:ind w:firstLine="720"/>
        <w:jc w:val="both"/>
        <w:rPr>
          <w:sz w:val="24"/>
          <w:szCs w:val="24"/>
          <w:lang w:val="lt-LT"/>
        </w:rPr>
      </w:pPr>
    </w:p>
    <w:p w:rsidR="00F00258" w:rsidRPr="004668FE" w:rsidRDefault="00F00258" w:rsidP="00B95386">
      <w:pPr>
        <w:spacing w:after="0" w:line="360" w:lineRule="auto"/>
        <w:ind w:firstLine="720"/>
        <w:jc w:val="both"/>
        <w:rPr>
          <w:b/>
          <w:bCs/>
          <w:sz w:val="24"/>
          <w:szCs w:val="24"/>
          <w:u w:val="single"/>
          <w:lang w:val="lt-LT" w:eastAsia="lt-LT"/>
        </w:rPr>
      </w:pPr>
      <w:r w:rsidRPr="004668FE">
        <w:rPr>
          <w:b/>
          <w:bCs/>
          <w:sz w:val="24"/>
          <w:szCs w:val="24"/>
          <w:u w:val="single"/>
          <w:lang w:val="lt-LT" w:eastAsia="lt-LT"/>
        </w:rPr>
        <w:t>Ar darbas grupėse (poromis) yra efektyvus?</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Visos klasės: </w:t>
      </w:r>
      <w:r>
        <w:rPr>
          <w:sz w:val="24"/>
          <w:szCs w:val="24"/>
          <w:lang w:val="lt-LT" w:eastAsia="lt-LT"/>
        </w:rPr>
        <w:t>51 proc. nurodė, jog efektyvus, 29 proc., jog neefektyvus, 20 proc. neturi konkrečios nuomonės</w:t>
      </w:r>
      <w:r w:rsidRPr="00E72ED6">
        <w:rPr>
          <w:sz w:val="24"/>
          <w:szCs w:val="24"/>
          <w:lang w:val="lt-LT" w:eastAsia="lt-LT"/>
        </w:rPr>
        <w:t xml:space="preserve">. Kuo </w:t>
      </w:r>
      <w:r>
        <w:rPr>
          <w:sz w:val="24"/>
          <w:szCs w:val="24"/>
          <w:lang w:val="lt-LT" w:eastAsia="lt-LT"/>
        </w:rPr>
        <w:t>vyresnė</w:t>
      </w:r>
      <w:r w:rsidRPr="00E72ED6">
        <w:rPr>
          <w:sz w:val="24"/>
          <w:szCs w:val="24"/>
          <w:lang w:val="lt-LT" w:eastAsia="lt-LT"/>
        </w:rPr>
        <w:t xml:space="preserve"> klasė, tuo labiau abejojama darbo grupėse efektyvumu.</w:t>
      </w:r>
    </w:p>
    <w:p w:rsidR="00F00258" w:rsidRPr="00E72ED6" w:rsidRDefault="00F00258" w:rsidP="00B95386">
      <w:pPr>
        <w:spacing w:after="0" w:line="360" w:lineRule="auto"/>
        <w:ind w:firstLine="720"/>
        <w:jc w:val="both"/>
        <w:rPr>
          <w:sz w:val="24"/>
          <w:szCs w:val="24"/>
          <w:lang w:val="lt-LT" w:eastAsia="lt-LT"/>
        </w:rPr>
      </w:pPr>
    </w:p>
    <w:p w:rsidR="00F00258" w:rsidRPr="004668FE" w:rsidRDefault="00F00258" w:rsidP="00B95386">
      <w:pPr>
        <w:spacing w:after="0" w:line="360" w:lineRule="auto"/>
        <w:ind w:firstLine="720"/>
        <w:jc w:val="both"/>
        <w:rPr>
          <w:b/>
          <w:bCs/>
          <w:sz w:val="24"/>
          <w:szCs w:val="24"/>
          <w:u w:val="single"/>
          <w:lang w:val="lt-LT" w:eastAsia="lt-LT"/>
        </w:rPr>
      </w:pPr>
      <w:r w:rsidRPr="004668FE">
        <w:rPr>
          <w:b/>
          <w:bCs/>
          <w:sz w:val="24"/>
          <w:szCs w:val="24"/>
          <w:u w:val="single"/>
          <w:lang w:val="lt-LT" w:eastAsia="lt-LT"/>
        </w:rPr>
        <w:t>Kurių dalykų mokytojai diferencijuoja užduotis?</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Visos klasės: </w:t>
      </w:r>
      <w:r w:rsidRPr="00E72ED6">
        <w:rPr>
          <w:sz w:val="24"/>
          <w:szCs w:val="24"/>
          <w:lang w:val="lt-LT"/>
        </w:rPr>
        <w:t>a</w:t>
      </w:r>
      <w:r w:rsidRPr="00E72ED6">
        <w:rPr>
          <w:sz w:val="24"/>
          <w:szCs w:val="24"/>
          <w:lang w:val="lt-LT" w:eastAsia="lt-LT"/>
        </w:rPr>
        <w:t>iškiai pasakyti, jog mokytojai diferencijuoja ar nediferencijuoja užduo</w:t>
      </w:r>
      <w:r>
        <w:rPr>
          <w:sz w:val="24"/>
          <w:szCs w:val="24"/>
          <w:lang w:val="lt-LT" w:eastAsia="lt-LT"/>
        </w:rPr>
        <w:t>tis</w:t>
      </w:r>
      <w:r w:rsidRPr="00E72ED6">
        <w:rPr>
          <w:sz w:val="24"/>
          <w:szCs w:val="24"/>
          <w:lang w:val="lt-LT" w:eastAsia="lt-LT"/>
        </w:rPr>
        <w:t>, negalima. Tai, kad 60 proc. mokinių teigė, jog lietuvių k. pamokose yra vykdoma užduočių diferenciacija, parodo, jog lietuvių k. mokytojai taiko šį metodą, bet ne nuolat.</w:t>
      </w:r>
    </w:p>
    <w:p w:rsidR="00F00258" w:rsidRPr="00E72ED6" w:rsidRDefault="00F00258" w:rsidP="00B95386">
      <w:pPr>
        <w:spacing w:after="0" w:line="360" w:lineRule="auto"/>
        <w:ind w:firstLine="720"/>
        <w:jc w:val="both"/>
        <w:rPr>
          <w:sz w:val="24"/>
          <w:szCs w:val="24"/>
          <w:lang w:val="lt-LT" w:eastAsia="lt-LT"/>
        </w:rPr>
      </w:pPr>
      <w:r w:rsidRPr="00E72ED6">
        <w:rPr>
          <w:sz w:val="24"/>
          <w:szCs w:val="24"/>
          <w:lang w:val="lt-LT" w:eastAsia="lt-LT"/>
        </w:rPr>
        <w:t>Rusų k., istorijos, geografijos, chemijos, IT ir</w:t>
      </w:r>
      <w:r>
        <w:rPr>
          <w:sz w:val="24"/>
          <w:szCs w:val="24"/>
          <w:lang w:val="lt-LT" w:eastAsia="lt-LT"/>
        </w:rPr>
        <w:t xml:space="preserve"> dailės mokytojai  retai taiko</w:t>
      </w:r>
      <w:r w:rsidRPr="00E72ED6">
        <w:rPr>
          <w:sz w:val="24"/>
          <w:szCs w:val="24"/>
          <w:lang w:val="lt-LT" w:eastAsia="lt-LT"/>
        </w:rPr>
        <w:t xml:space="preserve"> diferenciaciją.</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I gimnazinės klasės: </w:t>
      </w:r>
      <w:r w:rsidRPr="00E72ED6">
        <w:rPr>
          <w:sz w:val="24"/>
          <w:szCs w:val="24"/>
          <w:lang w:val="lt-LT"/>
        </w:rPr>
        <w:t>dažniausiai taiko matematikai (68 proc.), rečiausia</w:t>
      </w:r>
      <w:r>
        <w:rPr>
          <w:sz w:val="24"/>
          <w:szCs w:val="24"/>
          <w:lang w:val="lt-LT"/>
        </w:rPr>
        <w:t>i – dailės mokytojai (28 proc.)</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II gimnazinės klasės: </w:t>
      </w:r>
      <w:r w:rsidRPr="00E72ED6">
        <w:rPr>
          <w:sz w:val="24"/>
          <w:szCs w:val="24"/>
          <w:lang w:val="lt-LT"/>
        </w:rPr>
        <w:t>dažniausiai taiko biologijos (65 proc.), rečiausiai – dailės mokytojai</w:t>
      </w:r>
      <w:r>
        <w:rPr>
          <w:sz w:val="24"/>
          <w:szCs w:val="24"/>
          <w:lang w:val="lt-LT"/>
        </w:rPr>
        <w:t xml:space="preserve"> (24 proc.)</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III gimnazinės klasės: </w:t>
      </w:r>
      <w:r w:rsidRPr="00E72ED6">
        <w:rPr>
          <w:sz w:val="24"/>
          <w:szCs w:val="24"/>
          <w:lang w:val="lt-LT"/>
        </w:rPr>
        <w:t>dažniausiai taiko lietuvių</w:t>
      </w:r>
      <w:r>
        <w:rPr>
          <w:sz w:val="24"/>
          <w:szCs w:val="24"/>
          <w:lang w:val="lt-LT"/>
        </w:rPr>
        <w:t xml:space="preserve"> kabos</w:t>
      </w:r>
      <w:r w:rsidRPr="00E72ED6">
        <w:rPr>
          <w:sz w:val="24"/>
          <w:szCs w:val="24"/>
          <w:lang w:val="lt-LT"/>
        </w:rPr>
        <w:t xml:space="preserve"> (65 proc.), rečiausia</w:t>
      </w:r>
      <w:r>
        <w:rPr>
          <w:sz w:val="24"/>
          <w:szCs w:val="24"/>
          <w:lang w:val="lt-LT"/>
        </w:rPr>
        <w:t>i – dailės mokytojai (22 proc.)</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IV gimnazinės klasės: </w:t>
      </w:r>
      <w:r w:rsidRPr="00E72ED6">
        <w:rPr>
          <w:sz w:val="24"/>
          <w:szCs w:val="24"/>
          <w:lang w:val="lt-LT"/>
        </w:rPr>
        <w:t xml:space="preserve">dažniausiai taiko anglų k. (68 proc.), rečiausiai – </w:t>
      </w:r>
      <w:r>
        <w:rPr>
          <w:sz w:val="24"/>
          <w:szCs w:val="24"/>
          <w:lang w:val="lt-LT"/>
        </w:rPr>
        <w:t>dailės mokytojai (14 proc.)</w:t>
      </w:r>
    </w:p>
    <w:p w:rsidR="00F00258" w:rsidRPr="00E72ED6" w:rsidRDefault="00F00258" w:rsidP="00B95386">
      <w:pPr>
        <w:spacing w:after="0" w:line="360" w:lineRule="auto"/>
        <w:ind w:firstLine="720"/>
        <w:jc w:val="both"/>
        <w:rPr>
          <w:sz w:val="24"/>
          <w:szCs w:val="24"/>
          <w:lang w:val="lt-LT"/>
        </w:rPr>
      </w:pPr>
    </w:p>
    <w:p w:rsidR="00F00258" w:rsidRPr="004668FE" w:rsidRDefault="00F00258" w:rsidP="00B95386">
      <w:pPr>
        <w:spacing w:after="0" w:line="360" w:lineRule="auto"/>
        <w:ind w:firstLine="720"/>
        <w:jc w:val="both"/>
        <w:rPr>
          <w:b/>
          <w:bCs/>
          <w:sz w:val="24"/>
          <w:szCs w:val="24"/>
          <w:u w:val="single"/>
          <w:lang w:val="lt-LT" w:eastAsia="lt-LT"/>
        </w:rPr>
      </w:pPr>
      <w:r w:rsidRPr="004668FE">
        <w:rPr>
          <w:b/>
          <w:bCs/>
          <w:sz w:val="24"/>
          <w:szCs w:val="24"/>
          <w:u w:val="single"/>
          <w:lang w:val="lt-LT" w:eastAsia="lt-LT"/>
        </w:rPr>
        <w:t>Ar mokiniui teikia naudos, kai mokytojai diferencijuoja užduotis?</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Visos klasės: </w:t>
      </w:r>
      <w:r>
        <w:rPr>
          <w:sz w:val="24"/>
          <w:szCs w:val="24"/>
          <w:lang w:val="lt-LT"/>
        </w:rPr>
        <w:t>vieningo</w:t>
      </w:r>
      <w:r w:rsidRPr="00E72ED6">
        <w:rPr>
          <w:sz w:val="24"/>
          <w:szCs w:val="24"/>
          <w:lang w:val="lt-LT"/>
        </w:rPr>
        <w:t xml:space="preserve"> atsakymo </w:t>
      </w:r>
      <w:r>
        <w:rPr>
          <w:sz w:val="24"/>
          <w:szCs w:val="24"/>
          <w:lang w:val="lt-LT"/>
        </w:rPr>
        <w:t>nėra, nes 42 proc. nurodė, kad mokytojai diferencijuoja užduotis, 15 proc. teigia, jog nediferencijuoja, 43 proc. mokinių nežino, ar diferencijuoja.</w:t>
      </w:r>
    </w:p>
    <w:p w:rsidR="00F00258" w:rsidRDefault="00F00258" w:rsidP="00B95386">
      <w:pPr>
        <w:spacing w:after="0" w:line="360" w:lineRule="auto"/>
        <w:ind w:firstLine="720"/>
        <w:jc w:val="both"/>
        <w:rPr>
          <w:b/>
          <w:bCs/>
          <w:sz w:val="24"/>
          <w:szCs w:val="24"/>
          <w:u w:val="single"/>
          <w:lang w:val="lt-LT" w:eastAsia="lt-LT"/>
        </w:rPr>
      </w:pPr>
    </w:p>
    <w:p w:rsidR="00F00258" w:rsidRPr="004668FE" w:rsidRDefault="00F00258" w:rsidP="00B95386">
      <w:pPr>
        <w:spacing w:after="0" w:line="360" w:lineRule="auto"/>
        <w:ind w:firstLine="720"/>
        <w:jc w:val="both"/>
        <w:rPr>
          <w:b/>
          <w:bCs/>
          <w:sz w:val="24"/>
          <w:szCs w:val="24"/>
          <w:u w:val="single"/>
          <w:lang w:val="lt-LT" w:eastAsia="lt-LT"/>
        </w:rPr>
      </w:pPr>
      <w:r w:rsidRPr="004668FE">
        <w:rPr>
          <w:b/>
          <w:bCs/>
          <w:sz w:val="24"/>
          <w:szCs w:val="24"/>
          <w:u w:val="single"/>
          <w:lang w:val="lt-LT" w:eastAsia="lt-LT"/>
        </w:rPr>
        <w:t>Ar mokiniams aiški mokytojų taikoma vertinimo sistema?</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Visos klasės:</w:t>
      </w:r>
      <w:r w:rsidRPr="00E72ED6">
        <w:rPr>
          <w:sz w:val="24"/>
          <w:szCs w:val="24"/>
          <w:lang w:val="lt-LT"/>
        </w:rPr>
        <w:t xml:space="preserve"> vertinimo sistema daugumai mokinių yra aiški. Gal kiek daugiau jos nesuprantančių kalbėjo apie lietuvių. k. (36 proc.), dailės</w:t>
      </w:r>
      <w:r>
        <w:rPr>
          <w:sz w:val="24"/>
          <w:szCs w:val="24"/>
          <w:lang w:val="lt-LT"/>
        </w:rPr>
        <w:t xml:space="preserve"> </w:t>
      </w:r>
      <w:r w:rsidRPr="00E72ED6">
        <w:rPr>
          <w:sz w:val="24"/>
          <w:szCs w:val="24"/>
          <w:lang w:val="lt-LT"/>
        </w:rPr>
        <w:t>(34 proc.) ir rusų k. (33 proc.)</w:t>
      </w:r>
      <w:r>
        <w:rPr>
          <w:sz w:val="24"/>
          <w:szCs w:val="24"/>
          <w:lang w:val="lt-LT"/>
        </w:rPr>
        <w:t xml:space="preserve"> </w:t>
      </w:r>
      <w:r w:rsidRPr="00E72ED6">
        <w:rPr>
          <w:sz w:val="24"/>
          <w:szCs w:val="24"/>
          <w:lang w:val="lt-LT"/>
        </w:rPr>
        <w:t>pamokas.</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I gimnazinės klasės: </w:t>
      </w:r>
      <w:r w:rsidRPr="00E72ED6">
        <w:rPr>
          <w:sz w:val="24"/>
          <w:szCs w:val="24"/>
          <w:lang w:val="lt-LT"/>
        </w:rPr>
        <w:t>palankiausiai vertinta istorija (90 proc.) ir matematika (88 proc.). Sunkiausiai suprantama lietuvių k.</w:t>
      </w:r>
      <w:r>
        <w:rPr>
          <w:sz w:val="24"/>
          <w:szCs w:val="24"/>
          <w:lang w:val="lt-LT"/>
        </w:rPr>
        <w:t xml:space="preserve"> mokytojų taikoma vertinimo sistema (48 proc.)</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II gimnazinės klasės: </w:t>
      </w:r>
      <w:r w:rsidRPr="00E72ED6">
        <w:rPr>
          <w:sz w:val="24"/>
          <w:szCs w:val="24"/>
          <w:lang w:val="lt-LT"/>
        </w:rPr>
        <w:t>palankiausiai vertinta biologija (89 proc.). Sunkiausiai suprantama matematikų ve</w:t>
      </w:r>
      <w:r>
        <w:rPr>
          <w:sz w:val="24"/>
          <w:szCs w:val="24"/>
          <w:lang w:val="lt-LT"/>
        </w:rPr>
        <w:t>rtinimo sistema (37 proc.)</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III gimnazinės klasės: </w:t>
      </w:r>
      <w:r w:rsidRPr="00E72ED6">
        <w:rPr>
          <w:sz w:val="24"/>
          <w:szCs w:val="24"/>
          <w:lang w:val="lt-LT"/>
        </w:rPr>
        <w:t>palankiausiai vertinta biologija (89 proc.). Sunkiausiai su</w:t>
      </w:r>
      <w:r>
        <w:rPr>
          <w:sz w:val="24"/>
          <w:szCs w:val="24"/>
          <w:lang w:val="lt-LT"/>
        </w:rPr>
        <w:t>prantama dailės (49 proc.</w:t>
      </w:r>
      <w:r w:rsidRPr="00E72ED6">
        <w:rPr>
          <w:sz w:val="24"/>
          <w:szCs w:val="24"/>
          <w:lang w:val="lt-LT"/>
        </w:rPr>
        <w:t>)</w:t>
      </w:r>
      <w:r>
        <w:rPr>
          <w:sz w:val="24"/>
          <w:szCs w:val="24"/>
          <w:lang w:val="lt-LT"/>
        </w:rPr>
        <w:t xml:space="preserve"> </w:t>
      </w:r>
      <w:r w:rsidRPr="00E72ED6">
        <w:rPr>
          <w:sz w:val="24"/>
          <w:szCs w:val="24"/>
          <w:lang w:val="lt-LT"/>
        </w:rPr>
        <w:t>pamokose taikoma vertinimo sistema.</w:t>
      </w:r>
    </w:p>
    <w:p w:rsidR="00F00258" w:rsidRPr="00E72ED6" w:rsidRDefault="00F00258" w:rsidP="00B95386">
      <w:pPr>
        <w:spacing w:after="0" w:line="360" w:lineRule="auto"/>
        <w:ind w:firstLine="720"/>
        <w:jc w:val="both"/>
        <w:rPr>
          <w:sz w:val="24"/>
          <w:szCs w:val="24"/>
          <w:lang w:val="lt-LT"/>
        </w:rPr>
      </w:pPr>
      <w:r w:rsidRPr="00E72ED6">
        <w:rPr>
          <w:b/>
          <w:bCs/>
          <w:sz w:val="24"/>
          <w:szCs w:val="24"/>
          <w:lang w:val="lt-LT"/>
        </w:rPr>
        <w:t xml:space="preserve">IV gimnazinės klasės: </w:t>
      </w:r>
      <w:r w:rsidRPr="00E72ED6">
        <w:rPr>
          <w:sz w:val="24"/>
          <w:szCs w:val="24"/>
          <w:lang w:val="lt-LT"/>
        </w:rPr>
        <w:t>palankiausiai vertinta anglų k. (89 proc.). Sunkiausiai su</w:t>
      </w:r>
      <w:r>
        <w:rPr>
          <w:sz w:val="24"/>
          <w:szCs w:val="24"/>
          <w:lang w:val="lt-LT"/>
        </w:rPr>
        <w:t>prantama dailės (50 proc.</w:t>
      </w:r>
      <w:r w:rsidRPr="00E72ED6">
        <w:rPr>
          <w:sz w:val="24"/>
          <w:szCs w:val="24"/>
          <w:lang w:val="lt-LT"/>
        </w:rPr>
        <w:t>) pamokose taikoma vertinimo sistema.</w:t>
      </w:r>
    </w:p>
    <w:p w:rsidR="00F00258" w:rsidRPr="00E72ED6" w:rsidRDefault="00F00258" w:rsidP="00B95386">
      <w:pPr>
        <w:spacing w:after="0" w:line="360" w:lineRule="auto"/>
        <w:ind w:firstLine="720"/>
        <w:jc w:val="both"/>
        <w:rPr>
          <w:sz w:val="24"/>
          <w:szCs w:val="24"/>
          <w:lang w:val="lt-LT"/>
        </w:rPr>
      </w:pPr>
    </w:p>
    <w:p w:rsidR="00F00258" w:rsidRPr="00BD745A" w:rsidRDefault="00F00258" w:rsidP="00B95386">
      <w:pPr>
        <w:spacing w:after="0" w:line="360" w:lineRule="auto"/>
        <w:ind w:firstLine="720"/>
        <w:jc w:val="both"/>
        <w:rPr>
          <w:b/>
          <w:bCs/>
          <w:sz w:val="24"/>
          <w:szCs w:val="24"/>
          <w:u w:val="single"/>
          <w:lang w:val="lt-LT" w:eastAsia="lt-LT"/>
        </w:rPr>
      </w:pPr>
      <w:r w:rsidRPr="00BD745A">
        <w:rPr>
          <w:b/>
          <w:bCs/>
          <w:sz w:val="24"/>
          <w:szCs w:val="24"/>
          <w:u w:val="single"/>
          <w:lang w:val="lt-LT" w:eastAsia="lt-LT"/>
        </w:rPr>
        <w:t>Ar mokytojo kritika ir jo vertinimo sistema skatina mokinių mokymosi kokybę?</w:t>
      </w:r>
    </w:p>
    <w:p w:rsidR="00F00258" w:rsidRPr="00E72ED6" w:rsidRDefault="00F00258" w:rsidP="00B95386">
      <w:pPr>
        <w:spacing w:after="0" w:line="360" w:lineRule="auto"/>
        <w:ind w:firstLine="720"/>
        <w:jc w:val="both"/>
        <w:rPr>
          <w:sz w:val="24"/>
          <w:szCs w:val="24"/>
          <w:lang w:val="lt-LT" w:eastAsia="lt-LT"/>
        </w:rPr>
      </w:pPr>
      <w:r w:rsidRPr="00E72ED6">
        <w:rPr>
          <w:b/>
          <w:bCs/>
          <w:sz w:val="24"/>
          <w:szCs w:val="24"/>
          <w:lang w:val="lt-LT"/>
        </w:rPr>
        <w:t xml:space="preserve">Visos klasės: </w:t>
      </w:r>
      <w:r>
        <w:rPr>
          <w:sz w:val="24"/>
          <w:szCs w:val="24"/>
          <w:lang w:val="lt-LT" w:eastAsia="lt-LT"/>
        </w:rPr>
        <w:t>59 proc. mokinių atsakė, jog skatina, 21 proc. teigė, jog neskatina</w:t>
      </w:r>
      <w:r w:rsidRPr="00E72ED6">
        <w:rPr>
          <w:sz w:val="24"/>
          <w:szCs w:val="24"/>
          <w:lang w:val="lt-LT" w:eastAsia="lt-LT"/>
        </w:rPr>
        <w:t>. Kuo vyresnė klasė, tuo mokytojo</w:t>
      </w:r>
      <w:r>
        <w:rPr>
          <w:sz w:val="24"/>
          <w:szCs w:val="24"/>
          <w:lang w:val="lt-LT" w:eastAsia="lt-LT"/>
        </w:rPr>
        <w:t xml:space="preserve"> daromas </w:t>
      </w:r>
      <w:r w:rsidRPr="00E72ED6">
        <w:rPr>
          <w:sz w:val="24"/>
          <w:szCs w:val="24"/>
          <w:lang w:val="lt-LT" w:eastAsia="lt-LT"/>
        </w:rPr>
        <w:t xml:space="preserve"> poveikis yra mažesnis.</w:t>
      </w:r>
    </w:p>
    <w:p w:rsidR="00F00258" w:rsidRPr="00E72ED6" w:rsidRDefault="00F00258" w:rsidP="00B95386">
      <w:pPr>
        <w:spacing w:after="0" w:line="360" w:lineRule="auto"/>
        <w:ind w:firstLine="720"/>
        <w:jc w:val="both"/>
        <w:rPr>
          <w:b/>
          <w:bCs/>
          <w:sz w:val="24"/>
          <w:szCs w:val="24"/>
          <w:lang w:val="lt-LT" w:eastAsia="lt-LT"/>
        </w:rPr>
      </w:pPr>
    </w:p>
    <w:p w:rsidR="00F00258" w:rsidRPr="00BD745A" w:rsidRDefault="00F00258" w:rsidP="00B95386">
      <w:pPr>
        <w:spacing w:after="0" w:line="360" w:lineRule="auto"/>
        <w:ind w:firstLine="720"/>
        <w:jc w:val="both"/>
        <w:rPr>
          <w:b/>
          <w:bCs/>
          <w:sz w:val="24"/>
          <w:szCs w:val="24"/>
          <w:u w:val="single"/>
          <w:lang w:val="lt-LT" w:eastAsia="lt-LT"/>
        </w:rPr>
      </w:pPr>
      <w:r w:rsidRPr="00BD745A">
        <w:rPr>
          <w:b/>
          <w:bCs/>
          <w:sz w:val="24"/>
          <w:szCs w:val="24"/>
          <w:u w:val="single"/>
          <w:lang w:val="lt-LT" w:eastAsia="lt-LT"/>
        </w:rPr>
        <w:t>Ar tėvų kritika dėl mokymosi daro poveikį mokinių pažangumui?</w:t>
      </w:r>
    </w:p>
    <w:p w:rsidR="00F00258" w:rsidRPr="00E72ED6" w:rsidRDefault="00F00258" w:rsidP="00B95386">
      <w:pPr>
        <w:spacing w:after="0" w:line="360" w:lineRule="auto"/>
        <w:ind w:firstLine="720"/>
        <w:jc w:val="both"/>
        <w:rPr>
          <w:b/>
          <w:bCs/>
          <w:sz w:val="24"/>
          <w:szCs w:val="24"/>
          <w:lang w:val="lt-LT"/>
        </w:rPr>
      </w:pPr>
      <w:r w:rsidRPr="00E72ED6">
        <w:rPr>
          <w:b/>
          <w:bCs/>
          <w:sz w:val="24"/>
          <w:szCs w:val="24"/>
          <w:lang w:val="lt-LT"/>
        </w:rPr>
        <w:t>Visos klasės</w:t>
      </w:r>
    </w:p>
    <w:p w:rsidR="00F00258" w:rsidRPr="00E72ED6" w:rsidRDefault="00F00258" w:rsidP="00B95386">
      <w:pPr>
        <w:spacing w:after="0" w:line="360" w:lineRule="auto"/>
        <w:ind w:firstLine="720"/>
        <w:jc w:val="both"/>
        <w:rPr>
          <w:sz w:val="24"/>
          <w:szCs w:val="24"/>
          <w:lang w:val="lt-LT" w:eastAsia="lt-LT"/>
        </w:rPr>
      </w:pPr>
      <w:r w:rsidRPr="00E72ED6">
        <w:rPr>
          <w:sz w:val="24"/>
          <w:szCs w:val="24"/>
          <w:lang w:val="lt-LT" w:eastAsia="lt-LT"/>
        </w:rPr>
        <w:t>Beveik p</w:t>
      </w:r>
      <w:r>
        <w:rPr>
          <w:sz w:val="24"/>
          <w:szCs w:val="24"/>
          <w:lang w:val="lt-LT" w:eastAsia="lt-LT"/>
        </w:rPr>
        <w:t>usė mokinių (49 proc.) teigė, kad daro poveikį, 34 proc. teigė, jog nedaro, ir 17 proc. nekreipia dėmesio į tėvų kritiką</w:t>
      </w:r>
      <w:r w:rsidRPr="00E72ED6">
        <w:rPr>
          <w:sz w:val="24"/>
          <w:szCs w:val="24"/>
          <w:lang w:val="lt-LT" w:eastAsia="lt-LT"/>
        </w:rPr>
        <w:t>. Visų klasių rezultatai labai panašūs.</w:t>
      </w:r>
    </w:p>
    <w:p w:rsidR="00F00258" w:rsidRPr="00E72ED6" w:rsidRDefault="00F00258" w:rsidP="00B95386">
      <w:pPr>
        <w:spacing w:after="0" w:line="360" w:lineRule="auto"/>
        <w:ind w:firstLine="720"/>
        <w:jc w:val="both"/>
        <w:rPr>
          <w:sz w:val="24"/>
          <w:szCs w:val="24"/>
          <w:lang w:val="lt-LT"/>
        </w:rPr>
      </w:pPr>
    </w:p>
    <w:p w:rsidR="00F00258" w:rsidRPr="002F746B" w:rsidRDefault="00F00258" w:rsidP="002F746B">
      <w:pPr>
        <w:pStyle w:val="Heading2"/>
        <w:numPr>
          <w:ilvl w:val="1"/>
          <w:numId w:val="7"/>
        </w:numPr>
        <w:rPr>
          <w:color w:val="auto"/>
          <w:sz w:val="28"/>
          <w:szCs w:val="28"/>
          <w:lang w:val="lt-LT"/>
        </w:rPr>
      </w:pPr>
      <w:r>
        <w:rPr>
          <w:color w:val="auto"/>
          <w:sz w:val="28"/>
          <w:szCs w:val="28"/>
          <w:lang w:val="lt-LT"/>
        </w:rPr>
        <w:t xml:space="preserve"> </w:t>
      </w:r>
      <w:bookmarkStart w:id="4" w:name="_Toc387866721"/>
      <w:r w:rsidRPr="00B95386">
        <w:rPr>
          <w:color w:val="auto"/>
          <w:sz w:val="28"/>
          <w:szCs w:val="28"/>
          <w:lang w:val="lt-LT"/>
        </w:rPr>
        <w:t>Mokinių pateiktų atsakymų</w:t>
      </w:r>
      <w:r w:rsidRPr="002F746B">
        <w:rPr>
          <w:color w:val="auto"/>
          <w:sz w:val="28"/>
          <w:szCs w:val="28"/>
          <w:lang w:val="lt-LT"/>
        </w:rPr>
        <w:t xml:space="preserve"> </w:t>
      </w:r>
      <w:r>
        <w:rPr>
          <w:color w:val="auto"/>
          <w:sz w:val="28"/>
          <w:szCs w:val="28"/>
          <w:lang w:val="lt-LT"/>
        </w:rPr>
        <w:t>i</w:t>
      </w:r>
      <w:r w:rsidRPr="002F746B">
        <w:rPr>
          <w:color w:val="auto"/>
          <w:sz w:val="28"/>
          <w:szCs w:val="28"/>
          <w:lang w:val="lt-LT"/>
        </w:rPr>
        <w:t>švados</w:t>
      </w:r>
      <w:bookmarkEnd w:id="4"/>
    </w:p>
    <w:p w:rsidR="00F00258" w:rsidRPr="00E72ED6" w:rsidRDefault="00F00258" w:rsidP="00B95386">
      <w:pPr>
        <w:spacing w:after="0" w:line="360" w:lineRule="auto"/>
        <w:ind w:firstLine="720"/>
        <w:jc w:val="both"/>
        <w:rPr>
          <w:b/>
          <w:bCs/>
          <w:sz w:val="24"/>
          <w:szCs w:val="24"/>
          <w:u w:val="single"/>
          <w:lang w:val="lt-LT"/>
        </w:rPr>
      </w:pPr>
    </w:p>
    <w:p w:rsidR="00F00258" w:rsidRPr="00E72ED6" w:rsidRDefault="00F00258" w:rsidP="00B95386">
      <w:pPr>
        <w:spacing w:after="0" w:line="360" w:lineRule="auto"/>
        <w:ind w:firstLine="720"/>
        <w:jc w:val="both"/>
        <w:rPr>
          <w:b/>
          <w:bCs/>
          <w:sz w:val="24"/>
          <w:szCs w:val="24"/>
          <w:lang w:val="lt-LT"/>
        </w:rPr>
      </w:pPr>
      <w:r w:rsidRPr="00E72ED6">
        <w:rPr>
          <w:b/>
          <w:bCs/>
          <w:sz w:val="24"/>
          <w:szCs w:val="24"/>
          <w:lang w:val="lt-LT"/>
        </w:rPr>
        <w:t>Visos klasės</w:t>
      </w:r>
    </w:p>
    <w:p w:rsidR="00F00258" w:rsidRPr="00E72ED6" w:rsidRDefault="00F00258" w:rsidP="00B95386">
      <w:pPr>
        <w:spacing w:after="0" w:line="360" w:lineRule="auto"/>
        <w:ind w:firstLine="720"/>
        <w:jc w:val="both"/>
        <w:rPr>
          <w:sz w:val="24"/>
          <w:szCs w:val="24"/>
          <w:lang w:val="lt-LT"/>
        </w:rPr>
      </w:pPr>
      <w:r w:rsidRPr="00E72ED6">
        <w:rPr>
          <w:sz w:val="24"/>
          <w:szCs w:val="24"/>
          <w:lang w:val="lt-LT"/>
        </w:rPr>
        <w:t>1. Sukurta elektronine anketa norėta išanalizuoti tokius veiklos rodiklius:</w:t>
      </w:r>
    </w:p>
    <w:p w:rsidR="00F00258" w:rsidRPr="00E72ED6" w:rsidRDefault="00F00258" w:rsidP="00B95386">
      <w:pPr>
        <w:spacing w:after="0" w:line="360" w:lineRule="auto"/>
        <w:ind w:firstLine="720"/>
        <w:jc w:val="both"/>
        <w:rPr>
          <w:b/>
          <w:bCs/>
          <w:i/>
          <w:iCs/>
          <w:sz w:val="24"/>
          <w:szCs w:val="24"/>
          <w:lang w:val="lt-LT" w:eastAsia="lt-LT"/>
        </w:rPr>
      </w:pPr>
      <w:r w:rsidRPr="00E72ED6">
        <w:rPr>
          <w:b/>
          <w:bCs/>
          <w:i/>
          <w:iCs/>
          <w:sz w:val="24"/>
          <w:szCs w:val="24"/>
          <w:lang w:val="lt-LT" w:eastAsia="lt-LT"/>
        </w:rPr>
        <w:t>2.3.2 Mokymo ir gyvenimo ryšį</w:t>
      </w:r>
    </w:p>
    <w:p w:rsidR="00F00258" w:rsidRPr="00E72ED6" w:rsidRDefault="00F00258" w:rsidP="00B95386">
      <w:pPr>
        <w:spacing w:after="0" w:line="360" w:lineRule="auto"/>
        <w:ind w:firstLine="720"/>
        <w:jc w:val="both"/>
        <w:rPr>
          <w:b/>
          <w:bCs/>
          <w:i/>
          <w:iCs/>
          <w:sz w:val="24"/>
          <w:szCs w:val="24"/>
          <w:lang w:val="lt-LT" w:eastAsia="lt-LT"/>
        </w:rPr>
      </w:pPr>
      <w:r w:rsidRPr="00E72ED6">
        <w:rPr>
          <w:b/>
          <w:bCs/>
          <w:i/>
          <w:iCs/>
          <w:sz w:val="24"/>
          <w:szCs w:val="24"/>
          <w:lang w:val="lt-LT" w:eastAsia="lt-LT"/>
        </w:rPr>
        <w:t>2.3.3 Mokytojo ir mokinio dialogą</w:t>
      </w:r>
    </w:p>
    <w:p w:rsidR="00F00258" w:rsidRPr="00E72ED6" w:rsidRDefault="00F00258" w:rsidP="00B95386">
      <w:pPr>
        <w:spacing w:after="0" w:line="360" w:lineRule="auto"/>
        <w:ind w:firstLine="720"/>
        <w:jc w:val="both"/>
        <w:rPr>
          <w:b/>
          <w:bCs/>
          <w:i/>
          <w:iCs/>
          <w:sz w:val="24"/>
          <w:szCs w:val="24"/>
          <w:lang w:val="lt-LT" w:eastAsia="lt-LT"/>
        </w:rPr>
      </w:pPr>
      <w:r w:rsidRPr="00E72ED6">
        <w:rPr>
          <w:b/>
          <w:bCs/>
          <w:i/>
          <w:iCs/>
          <w:sz w:val="24"/>
          <w:szCs w:val="24"/>
          <w:lang w:val="lt-LT" w:eastAsia="lt-LT"/>
        </w:rPr>
        <w:t>2.3.4 Išmokimo stebėjimą</w:t>
      </w:r>
    </w:p>
    <w:p w:rsidR="00F00258" w:rsidRPr="00E72ED6" w:rsidRDefault="00F00258" w:rsidP="00B95386">
      <w:pPr>
        <w:spacing w:after="0" w:line="360" w:lineRule="auto"/>
        <w:ind w:firstLine="720"/>
        <w:jc w:val="both"/>
        <w:rPr>
          <w:b/>
          <w:bCs/>
          <w:i/>
          <w:iCs/>
          <w:sz w:val="24"/>
          <w:szCs w:val="24"/>
          <w:lang w:val="lt-LT" w:eastAsia="lt-LT"/>
        </w:rPr>
      </w:pPr>
      <w:r w:rsidRPr="00E72ED6">
        <w:rPr>
          <w:b/>
          <w:bCs/>
          <w:i/>
          <w:iCs/>
          <w:sz w:val="24"/>
          <w:szCs w:val="24"/>
          <w:lang w:val="lt-LT" w:eastAsia="lt-LT"/>
        </w:rPr>
        <w:t>2.4.2 Mokėjimą mokytis</w:t>
      </w:r>
    </w:p>
    <w:p w:rsidR="00F00258" w:rsidRPr="00E72ED6" w:rsidRDefault="00F00258" w:rsidP="00B95386">
      <w:pPr>
        <w:spacing w:after="0" w:line="360" w:lineRule="auto"/>
        <w:ind w:firstLine="720"/>
        <w:jc w:val="both"/>
        <w:rPr>
          <w:b/>
          <w:bCs/>
          <w:i/>
          <w:iCs/>
          <w:sz w:val="24"/>
          <w:szCs w:val="24"/>
          <w:lang w:val="lt-LT" w:eastAsia="lt-LT"/>
        </w:rPr>
      </w:pPr>
      <w:r w:rsidRPr="00E72ED6">
        <w:rPr>
          <w:b/>
          <w:bCs/>
          <w:i/>
          <w:iCs/>
          <w:sz w:val="24"/>
          <w:szCs w:val="24"/>
          <w:lang w:val="lt-LT" w:eastAsia="lt-LT"/>
        </w:rPr>
        <w:t>2.5.2 Mokymosi veiklos diferencijavimą</w:t>
      </w:r>
    </w:p>
    <w:p w:rsidR="00F00258" w:rsidRPr="00E72ED6" w:rsidRDefault="00F00258" w:rsidP="00B95386">
      <w:pPr>
        <w:spacing w:after="0" w:line="360" w:lineRule="auto"/>
        <w:ind w:firstLine="720"/>
        <w:jc w:val="both"/>
        <w:rPr>
          <w:b/>
          <w:bCs/>
          <w:i/>
          <w:iCs/>
          <w:sz w:val="24"/>
          <w:szCs w:val="24"/>
          <w:lang w:val="lt-LT" w:eastAsia="lt-LT"/>
        </w:rPr>
      </w:pPr>
      <w:r w:rsidRPr="00E72ED6">
        <w:rPr>
          <w:b/>
          <w:bCs/>
          <w:i/>
          <w:iCs/>
          <w:sz w:val="24"/>
          <w:szCs w:val="24"/>
          <w:lang w:val="lt-LT" w:eastAsia="lt-LT"/>
        </w:rPr>
        <w:t>2.6.2 Vertinimą kaip ugdymą</w:t>
      </w:r>
    </w:p>
    <w:p w:rsidR="00F00258" w:rsidRPr="00E72ED6" w:rsidRDefault="00F00258" w:rsidP="00B95386">
      <w:pPr>
        <w:spacing w:after="0" w:line="360" w:lineRule="auto"/>
        <w:ind w:firstLine="720"/>
        <w:jc w:val="both"/>
        <w:rPr>
          <w:sz w:val="24"/>
          <w:szCs w:val="24"/>
          <w:lang w:val="lt-LT"/>
        </w:rPr>
      </w:pPr>
      <w:r w:rsidRPr="00E72ED6">
        <w:rPr>
          <w:sz w:val="24"/>
          <w:szCs w:val="24"/>
          <w:lang w:val="lt-LT"/>
        </w:rPr>
        <w:t>2. Atsakymus pateikė 150 mokinių iš 1-4 gimnazinių klasių.</w:t>
      </w:r>
    </w:p>
    <w:p w:rsidR="00F00258" w:rsidRPr="00E72ED6" w:rsidRDefault="00F00258" w:rsidP="00B95386">
      <w:pPr>
        <w:spacing w:after="0" w:line="360" w:lineRule="auto"/>
        <w:ind w:firstLine="720"/>
        <w:jc w:val="both"/>
        <w:rPr>
          <w:sz w:val="24"/>
          <w:szCs w:val="24"/>
          <w:lang w:val="lt-LT"/>
        </w:rPr>
      </w:pPr>
      <w:r w:rsidRPr="00E72ED6">
        <w:rPr>
          <w:sz w:val="24"/>
          <w:szCs w:val="24"/>
          <w:lang w:val="lt-LT"/>
        </w:rPr>
        <w:t>3. Klausimyno dėka mokiniai galėjo išsakyti savo nuomonę apie mokomuosius dalykus, mokytojus.</w:t>
      </w:r>
    </w:p>
    <w:p w:rsidR="00F00258" w:rsidRPr="00E72ED6" w:rsidRDefault="00F00258" w:rsidP="00B95386">
      <w:pPr>
        <w:spacing w:after="0" w:line="360" w:lineRule="auto"/>
        <w:ind w:firstLine="720"/>
        <w:jc w:val="both"/>
        <w:rPr>
          <w:sz w:val="24"/>
          <w:szCs w:val="24"/>
          <w:lang w:val="lt-LT"/>
        </w:rPr>
      </w:pPr>
      <w:r w:rsidRPr="00E72ED6">
        <w:rPr>
          <w:sz w:val="24"/>
          <w:szCs w:val="24"/>
          <w:lang w:val="lt-LT"/>
        </w:rPr>
        <w:t>4. Dėl vidaus kokybės įsivertinimo grupės padarytų klaidų nepavyko aptarti fizikos ir dorinio ugdymo dalykų.</w:t>
      </w:r>
    </w:p>
    <w:p w:rsidR="00F00258" w:rsidRPr="00E72ED6" w:rsidRDefault="00F00258" w:rsidP="00B95386">
      <w:pPr>
        <w:spacing w:after="0" w:line="360" w:lineRule="auto"/>
        <w:ind w:firstLine="720"/>
        <w:jc w:val="both"/>
        <w:rPr>
          <w:sz w:val="24"/>
          <w:szCs w:val="24"/>
          <w:lang w:val="lt-LT"/>
        </w:rPr>
      </w:pPr>
      <w:r w:rsidRPr="00E72ED6">
        <w:rPr>
          <w:sz w:val="24"/>
          <w:szCs w:val="24"/>
          <w:lang w:val="lt-LT"/>
        </w:rPr>
        <w:t>5. Moksleiviai mano, jog tokiems dalykams, kaip chemija, dailė ar istorija, vidurinio mokymo programoje skiriama per daug dėmesio, nes šie dalykai m</w:t>
      </w:r>
      <w:r>
        <w:rPr>
          <w:sz w:val="24"/>
          <w:szCs w:val="24"/>
          <w:lang w:val="lt-LT"/>
        </w:rPr>
        <w:t xml:space="preserve">ažiausiai pritaikomi </w:t>
      </w:r>
      <w:r w:rsidRPr="00E72ED6">
        <w:rPr>
          <w:sz w:val="24"/>
          <w:szCs w:val="24"/>
          <w:lang w:val="lt-LT"/>
        </w:rPr>
        <w:t xml:space="preserve"> gyvenime.</w:t>
      </w:r>
    </w:p>
    <w:p w:rsidR="00F00258" w:rsidRPr="00E72ED6" w:rsidRDefault="00F00258" w:rsidP="00B95386">
      <w:pPr>
        <w:spacing w:after="0" w:line="360" w:lineRule="auto"/>
        <w:ind w:firstLine="720"/>
        <w:jc w:val="both"/>
        <w:rPr>
          <w:sz w:val="24"/>
          <w:szCs w:val="24"/>
          <w:lang w:val="lt-LT"/>
        </w:rPr>
      </w:pPr>
      <w:r w:rsidRPr="00E72ED6">
        <w:rPr>
          <w:sz w:val="24"/>
          <w:szCs w:val="24"/>
          <w:lang w:val="lt-LT"/>
        </w:rPr>
        <w:t xml:space="preserve">6. Negalime pasakyti, jog mokytojai </w:t>
      </w:r>
      <w:r w:rsidRPr="00E72ED6">
        <w:rPr>
          <w:sz w:val="24"/>
          <w:szCs w:val="24"/>
          <w:u w:val="single"/>
          <w:lang w:val="lt-LT"/>
        </w:rPr>
        <w:t>visada</w:t>
      </w:r>
      <w:r w:rsidRPr="00E72ED6">
        <w:rPr>
          <w:sz w:val="24"/>
          <w:szCs w:val="24"/>
          <w:lang w:val="lt-LT"/>
        </w:rPr>
        <w:t xml:space="preserve"> pamokos pradžioje išaiškina pamokos paskirtį ar uždavinius. Ypač per dailės pamokas.</w:t>
      </w:r>
    </w:p>
    <w:p w:rsidR="00F00258" w:rsidRPr="00E72ED6" w:rsidRDefault="00F00258" w:rsidP="00B95386">
      <w:pPr>
        <w:spacing w:after="0" w:line="360" w:lineRule="auto"/>
        <w:ind w:firstLine="720"/>
        <w:jc w:val="both"/>
        <w:rPr>
          <w:sz w:val="24"/>
          <w:szCs w:val="24"/>
          <w:lang w:val="lt-LT"/>
        </w:rPr>
      </w:pPr>
      <w:r w:rsidRPr="00E72ED6">
        <w:rPr>
          <w:sz w:val="24"/>
          <w:szCs w:val="24"/>
          <w:lang w:val="lt-LT"/>
        </w:rPr>
        <w:t>7. Mokinių nuomone, profesionaliausiai pamokas veda biologai ir geografai. Mokiniai aiškiai supranta, ko iš jų nori šių dalykų mokytojai.</w:t>
      </w:r>
    </w:p>
    <w:p w:rsidR="00F00258" w:rsidRPr="00E72ED6" w:rsidRDefault="00F00258" w:rsidP="00B95386">
      <w:pPr>
        <w:spacing w:after="0" w:line="360" w:lineRule="auto"/>
        <w:ind w:firstLine="720"/>
        <w:jc w:val="both"/>
        <w:rPr>
          <w:sz w:val="24"/>
          <w:szCs w:val="24"/>
          <w:lang w:val="lt-LT"/>
        </w:rPr>
      </w:pPr>
      <w:r w:rsidRPr="00E72ED6">
        <w:rPr>
          <w:sz w:val="24"/>
          <w:szCs w:val="24"/>
          <w:lang w:val="lt-LT"/>
        </w:rPr>
        <w:t>8. Mokiniai skundžiasi mokytojų dėmesio stoka.</w:t>
      </w:r>
    </w:p>
    <w:p w:rsidR="00F00258" w:rsidRPr="00E47777" w:rsidRDefault="00F00258" w:rsidP="00B95386">
      <w:pPr>
        <w:spacing w:after="0" w:line="360" w:lineRule="auto"/>
        <w:ind w:firstLine="720"/>
        <w:jc w:val="both"/>
        <w:rPr>
          <w:sz w:val="24"/>
          <w:szCs w:val="24"/>
          <w:lang w:val="lt-LT"/>
        </w:rPr>
      </w:pPr>
      <w:r w:rsidRPr="00E47777">
        <w:rPr>
          <w:sz w:val="24"/>
          <w:szCs w:val="24"/>
          <w:lang w:val="lt-LT"/>
        </w:rPr>
        <w:t>9. Tai, kad ne visada patikrinami ir ver</w:t>
      </w:r>
      <w:r>
        <w:rPr>
          <w:sz w:val="24"/>
          <w:szCs w:val="24"/>
          <w:lang w:val="lt-LT"/>
        </w:rPr>
        <w:t>tinami mokinių namų darbai, sako</w:t>
      </w:r>
      <w:r w:rsidRPr="00E47777">
        <w:rPr>
          <w:sz w:val="24"/>
          <w:szCs w:val="24"/>
          <w:lang w:val="lt-LT"/>
        </w:rPr>
        <w:t xml:space="preserve"> 55 p</w:t>
      </w:r>
      <w:r>
        <w:rPr>
          <w:sz w:val="24"/>
          <w:szCs w:val="24"/>
          <w:lang w:val="lt-LT"/>
        </w:rPr>
        <w:t>roc. apklaustųjų, jie taip pat teigia</w:t>
      </w:r>
      <w:r w:rsidRPr="00E47777">
        <w:rPr>
          <w:sz w:val="24"/>
          <w:szCs w:val="24"/>
          <w:lang w:val="lt-LT"/>
        </w:rPr>
        <w:t>, kad ne visada namų darbai raštu padeda įtvirtinti naują temą.</w:t>
      </w:r>
    </w:p>
    <w:p w:rsidR="00F00258" w:rsidRPr="00E72ED6" w:rsidRDefault="00F00258" w:rsidP="00B95386">
      <w:pPr>
        <w:spacing w:after="0" w:line="360" w:lineRule="auto"/>
        <w:ind w:firstLine="720"/>
        <w:jc w:val="both"/>
        <w:rPr>
          <w:sz w:val="24"/>
          <w:szCs w:val="24"/>
          <w:lang w:val="lt-LT"/>
        </w:rPr>
      </w:pPr>
      <w:r>
        <w:rPr>
          <w:sz w:val="24"/>
          <w:szCs w:val="24"/>
          <w:lang w:val="lt-LT"/>
        </w:rPr>
        <w:t>10. Šiuo metu</w:t>
      </w:r>
      <w:r w:rsidRPr="00E72ED6">
        <w:rPr>
          <w:sz w:val="24"/>
          <w:szCs w:val="24"/>
          <w:lang w:val="lt-LT"/>
        </w:rPr>
        <w:t xml:space="preserve"> matematikos, anglų kalbos ir lietuvių kalbos namų darbų atlikimas užima daugiausiai laiko.</w:t>
      </w:r>
    </w:p>
    <w:p w:rsidR="00F00258" w:rsidRPr="00E72ED6" w:rsidRDefault="00F00258" w:rsidP="00B95386">
      <w:pPr>
        <w:spacing w:after="0" w:line="360" w:lineRule="auto"/>
        <w:ind w:firstLine="720"/>
        <w:jc w:val="both"/>
        <w:rPr>
          <w:sz w:val="24"/>
          <w:szCs w:val="24"/>
          <w:lang w:val="lt-LT"/>
        </w:rPr>
      </w:pPr>
      <w:r w:rsidRPr="00E72ED6">
        <w:rPr>
          <w:sz w:val="24"/>
          <w:szCs w:val="24"/>
          <w:lang w:val="lt-LT"/>
        </w:rPr>
        <w:t>11. Mokytojas nėra pats geri</w:t>
      </w:r>
      <w:r>
        <w:rPr>
          <w:sz w:val="24"/>
          <w:szCs w:val="24"/>
          <w:lang w:val="lt-LT"/>
        </w:rPr>
        <w:t>ausias mokinio draugas. Tai patvirtina faktas</w:t>
      </w:r>
      <w:r w:rsidRPr="00E72ED6">
        <w:rPr>
          <w:sz w:val="24"/>
          <w:szCs w:val="24"/>
          <w:lang w:val="lt-LT"/>
        </w:rPr>
        <w:t xml:space="preserve">, kad 41 proc. mokinių savo žinių spragas linkę šalinti padedami draugų (mokytojams tenka 26 proc., </w:t>
      </w:r>
      <w:r>
        <w:rPr>
          <w:sz w:val="24"/>
          <w:szCs w:val="24"/>
          <w:lang w:val="lt-LT"/>
        </w:rPr>
        <w:t>mokymuisi privačiai - 14 proc.)</w:t>
      </w:r>
      <w:r w:rsidRPr="00E72ED6">
        <w:rPr>
          <w:sz w:val="24"/>
          <w:szCs w:val="24"/>
          <w:lang w:val="lt-LT"/>
        </w:rPr>
        <w:t xml:space="preserve"> </w:t>
      </w:r>
    </w:p>
    <w:p w:rsidR="00F00258" w:rsidRPr="00E72ED6" w:rsidRDefault="00F00258" w:rsidP="00B95386">
      <w:pPr>
        <w:spacing w:after="0" w:line="360" w:lineRule="auto"/>
        <w:ind w:firstLine="720"/>
        <w:jc w:val="both"/>
        <w:rPr>
          <w:sz w:val="24"/>
          <w:szCs w:val="24"/>
          <w:lang w:val="lt-LT"/>
        </w:rPr>
      </w:pPr>
      <w:r w:rsidRPr="00E72ED6">
        <w:rPr>
          <w:sz w:val="24"/>
          <w:szCs w:val="24"/>
          <w:lang w:val="lt-LT"/>
        </w:rPr>
        <w:t>12. Mokiniai mano, jog objektyviausiai mokinių žinias vertina IT, dailės ir biologijos mokytojai. 26 proc. mokinių  pastebi, jog mokytojai juos pervertina.</w:t>
      </w:r>
    </w:p>
    <w:p w:rsidR="00F00258" w:rsidRPr="00E72ED6" w:rsidRDefault="00F00258" w:rsidP="00B95386">
      <w:pPr>
        <w:spacing w:after="0" w:line="360" w:lineRule="auto"/>
        <w:ind w:firstLine="720"/>
        <w:jc w:val="both"/>
        <w:rPr>
          <w:sz w:val="24"/>
          <w:szCs w:val="24"/>
          <w:lang w:val="lt-LT"/>
        </w:rPr>
      </w:pPr>
      <w:r w:rsidRPr="00E72ED6">
        <w:rPr>
          <w:sz w:val="24"/>
          <w:szCs w:val="24"/>
          <w:lang w:val="lt-LT"/>
        </w:rPr>
        <w:t>13. 83 proc. matematiką ir 76 proc. biologiją besimokančių mokinių mano, jog šių pamokų lankymas ypač  susijęs su jų žinių lygiu. O štai dailės (59 proc.) ir rusų k. (34 proc.) turimų žinių lygis nesiejamas su lankomumu.</w:t>
      </w:r>
    </w:p>
    <w:p w:rsidR="00F00258" w:rsidRPr="00E72ED6" w:rsidRDefault="00F00258" w:rsidP="00B95386">
      <w:pPr>
        <w:spacing w:after="0" w:line="360" w:lineRule="auto"/>
        <w:ind w:firstLine="720"/>
        <w:jc w:val="both"/>
        <w:rPr>
          <w:sz w:val="24"/>
          <w:szCs w:val="24"/>
          <w:lang w:val="lt-LT"/>
        </w:rPr>
      </w:pPr>
      <w:r>
        <w:rPr>
          <w:sz w:val="24"/>
          <w:szCs w:val="24"/>
          <w:lang w:val="lt-LT"/>
        </w:rPr>
        <w:t>14. Nėra tokių mokomųjų</w:t>
      </w:r>
      <w:r w:rsidRPr="00E72ED6">
        <w:rPr>
          <w:sz w:val="24"/>
          <w:szCs w:val="24"/>
          <w:lang w:val="lt-LT"/>
        </w:rPr>
        <w:t xml:space="preserve"> dalykų, kurių namų darbų mokiniai nesugebėtų atlikti savarankiškai.</w:t>
      </w:r>
    </w:p>
    <w:p w:rsidR="00F00258" w:rsidRPr="00E72ED6" w:rsidRDefault="00F00258" w:rsidP="00B95386">
      <w:pPr>
        <w:spacing w:after="0" w:line="360" w:lineRule="auto"/>
        <w:ind w:firstLine="720"/>
        <w:jc w:val="both"/>
        <w:rPr>
          <w:sz w:val="24"/>
          <w:szCs w:val="24"/>
          <w:lang w:val="lt-LT"/>
        </w:rPr>
      </w:pPr>
      <w:r w:rsidRPr="00E72ED6">
        <w:rPr>
          <w:sz w:val="24"/>
          <w:szCs w:val="24"/>
          <w:lang w:val="lt-LT"/>
        </w:rPr>
        <w:t>15. Nėra aiškios mokinių nuomonės dėl darbo grupėse efektyvumo.</w:t>
      </w:r>
    </w:p>
    <w:p w:rsidR="00F00258" w:rsidRPr="00E72ED6" w:rsidRDefault="00F00258" w:rsidP="00B95386">
      <w:pPr>
        <w:spacing w:after="0" w:line="360" w:lineRule="auto"/>
        <w:ind w:firstLine="720"/>
        <w:jc w:val="both"/>
        <w:rPr>
          <w:sz w:val="24"/>
          <w:szCs w:val="24"/>
          <w:lang w:val="lt-LT"/>
        </w:rPr>
      </w:pPr>
      <w:r>
        <w:rPr>
          <w:sz w:val="24"/>
          <w:szCs w:val="24"/>
          <w:lang w:val="lt-LT"/>
        </w:rPr>
        <w:t>16. Sudėtinga pasakyti, ar mokytojai nuolat</w:t>
      </w:r>
      <w:r w:rsidRPr="00E72ED6">
        <w:rPr>
          <w:sz w:val="24"/>
          <w:szCs w:val="24"/>
          <w:lang w:val="lt-LT"/>
        </w:rPr>
        <w:t xml:space="preserve"> taiko diferencijuotą mokym</w:t>
      </w:r>
      <w:r>
        <w:rPr>
          <w:sz w:val="24"/>
          <w:szCs w:val="24"/>
          <w:lang w:val="lt-LT"/>
        </w:rPr>
        <w:t xml:space="preserve">ą. Susidaro įspūdis, jog tai </w:t>
      </w:r>
      <w:r w:rsidRPr="00E72ED6">
        <w:rPr>
          <w:sz w:val="24"/>
          <w:szCs w:val="24"/>
          <w:lang w:val="lt-LT"/>
        </w:rPr>
        <w:t xml:space="preserve"> retas dalykas mokytojų darbe. Patys mokiniai neturi bendros nuomonės dėl diferencijuoto darbo naudos.</w:t>
      </w:r>
    </w:p>
    <w:p w:rsidR="00F00258" w:rsidRPr="00E72ED6" w:rsidRDefault="00F00258" w:rsidP="00B95386">
      <w:pPr>
        <w:spacing w:after="0" w:line="360" w:lineRule="auto"/>
        <w:ind w:firstLine="720"/>
        <w:jc w:val="both"/>
        <w:rPr>
          <w:sz w:val="24"/>
          <w:szCs w:val="24"/>
          <w:lang w:val="lt-LT"/>
        </w:rPr>
      </w:pPr>
      <w:r w:rsidRPr="00E72ED6">
        <w:rPr>
          <w:sz w:val="24"/>
          <w:szCs w:val="24"/>
          <w:lang w:val="lt-LT"/>
        </w:rPr>
        <w:t>17. 59 proc. mokinių mano, jog mokytojo tinkama darbo sistema gali paskatinti mokinių mokymosi kokybę. Tėvų galimybės šiuo atveju</w:t>
      </w:r>
      <w:r>
        <w:rPr>
          <w:sz w:val="24"/>
          <w:szCs w:val="24"/>
          <w:lang w:val="lt-LT"/>
        </w:rPr>
        <w:t xml:space="preserve"> vertinamos prasčiau (49 proc.)</w:t>
      </w:r>
    </w:p>
    <w:p w:rsidR="00F00258" w:rsidRPr="00E72ED6" w:rsidRDefault="00F00258" w:rsidP="00B95386">
      <w:pPr>
        <w:spacing w:after="0" w:line="360" w:lineRule="auto"/>
        <w:ind w:firstLine="720"/>
        <w:jc w:val="both"/>
        <w:rPr>
          <w:sz w:val="24"/>
          <w:szCs w:val="24"/>
          <w:lang w:val="lt-LT"/>
        </w:rPr>
      </w:pPr>
    </w:p>
    <w:p w:rsidR="00F00258" w:rsidRPr="002F746B" w:rsidRDefault="00F00258" w:rsidP="002F746B">
      <w:pPr>
        <w:pStyle w:val="Heading2"/>
        <w:numPr>
          <w:ilvl w:val="1"/>
          <w:numId w:val="7"/>
        </w:numPr>
        <w:rPr>
          <w:color w:val="auto"/>
          <w:sz w:val="28"/>
          <w:szCs w:val="28"/>
          <w:lang w:val="lt-LT"/>
        </w:rPr>
      </w:pPr>
      <w:r>
        <w:rPr>
          <w:color w:val="auto"/>
          <w:sz w:val="28"/>
          <w:szCs w:val="28"/>
          <w:lang w:val="lt-LT"/>
        </w:rPr>
        <w:t xml:space="preserve"> </w:t>
      </w:r>
      <w:bookmarkStart w:id="5" w:name="_Toc387866722"/>
      <w:r w:rsidRPr="00B95386">
        <w:rPr>
          <w:color w:val="auto"/>
          <w:sz w:val="28"/>
          <w:szCs w:val="28"/>
          <w:lang w:val="lt-LT"/>
        </w:rPr>
        <w:t>Mokinių pateiktų atsakymų</w:t>
      </w:r>
      <w:r w:rsidRPr="002F746B">
        <w:rPr>
          <w:color w:val="auto"/>
          <w:sz w:val="28"/>
          <w:szCs w:val="28"/>
          <w:lang w:val="lt-LT"/>
        </w:rPr>
        <w:t xml:space="preserve"> </w:t>
      </w:r>
      <w:r>
        <w:rPr>
          <w:color w:val="auto"/>
          <w:sz w:val="28"/>
          <w:szCs w:val="28"/>
          <w:lang w:val="lt-LT"/>
        </w:rPr>
        <w:t>r</w:t>
      </w:r>
      <w:r w:rsidRPr="002F746B">
        <w:rPr>
          <w:color w:val="auto"/>
          <w:sz w:val="28"/>
          <w:szCs w:val="28"/>
          <w:lang w:val="lt-LT"/>
        </w:rPr>
        <w:t>ekomendacijos</w:t>
      </w:r>
      <w:bookmarkEnd w:id="5"/>
    </w:p>
    <w:p w:rsidR="00F00258" w:rsidRPr="00E72ED6" w:rsidRDefault="00F00258" w:rsidP="00B95386">
      <w:pPr>
        <w:spacing w:after="0" w:line="360" w:lineRule="auto"/>
        <w:ind w:firstLine="720"/>
        <w:jc w:val="both"/>
        <w:rPr>
          <w:b/>
          <w:bCs/>
          <w:color w:val="FF0000"/>
          <w:sz w:val="24"/>
          <w:szCs w:val="24"/>
          <w:u w:val="single"/>
          <w:lang w:val="lt-LT"/>
        </w:rPr>
      </w:pPr>
    </w:p>
    <w:p w:rsidR="00F00258" w:rsidRPr="00E72ED6" w:rsidRDefault="00F00258" w:rsidP="00B95386">
      <w:pPr>
        <w:spacing w:after="0" w:line="360" w:lineRule="auto"/>
        <w:ind w:firstLine="720"/>
        <w:jc w:val="both"/>
        <w:rPr>
          <w:sz w:val="24"/>
          <w:szCs w:val="24"/>
          <w:lang w:val="lt-LT"/>
        </w:rPr>
      </w:pPr>
      <w:r w:rsidRPr="00E72ED6">
        <w:rPr>
          <w:sz w:val="24"/>
          <w:szCs w:val="24"/>
          <w:lang w:val="lt-LT"/>
        </w:rPr>
        <w:t>1. Mokytojai neturėtų pamiršt</w:t>
      </w:r>
      <w:r>
        <w:rPr>
          <w:sz w:val="24"/>
          <w:szCs w:val="24"/>
          <w:lang w:val="lt-LT"/>
        </w:rPr>
        <w:t>i pamokos pradžioje nurodyti pamokos</w:t>
      </w:r>
      <w:r w:rsidRPr="00E72ED6">
        <w:rPr>
          <w:sz w:val="24"/>
          <w:szCs w:val="24"/>
          <w:lang w:val="lt-LT"/>
        </w:rPr>
        <w:t xml:space="preserve"> paskirtį ar uždavinius.</w:t>
      </w:r>
    </w:p>
    <w:p w:rsidR="00F00258" w:rsidRPr="00E72ED6" w:rsidRDefault="00F00258" w:rsidP="00B95386">
      <w:pPr>
        <w:spacing w:after="0" w:line="360" w:lineRule="auto"/>
        <w:ind w:firstLine="720"/>
        <w:jc w:val="both"/>
        <w:rPr>
          <w:sz w:val="24"/>
          <w:szCs w:val="24"/>
          <w:lang w:val="lt-LT"/>
        </w:rPr>
      </w:pPr>
      <w:r w:rsidRPr="00E72ED6">
        <w:rPr>
          <w:sz w:val="24"/>
          <w:szCs w:val="24"/>
          <w:lang w:val="lt-LT"/>
        </w:rPr>
        <w:t>2. Mokytojai privalo gerbti mokinių pastangas ruošiant namų darbus, todėl reikia būtinai juos aptarti.</w:t>
      </w:r>
    </w:p>
    <w:p w:rsidR="00F00258" w:rsidRPr="00E72ED6" w:rsidRDefault="00F00258" w:rsidP="00B95386">
      <w:pPr>
        <w:spacing w:after="0" w:line="360" w:lineRule="auto"/>
        <w:ind w:firstLine="720"/>
        <w:jc w:val="both"/>
        <w:rPr>
          <w:sz w:val="24"/>
          <w:szCs w:val="24"/>
          <w:lang w:val="lt-LT"/>
        </w:rPr>
      </w:pPr>
      <w:r w:rsidRPr="00E72ED6">
        <w:rPr>
          <w:sz w:val="24"/>
          <w:szCs w:val="24"/>
          <w:lang w:val="lt-LT"/>
        </w:rPr>
        <w:t xml:space="preserve">3. Mokiniai pageidauja daugiau mokytojų dėmesio pamokų metu. Nori būti pastebėti. </w:t>
      </w:r>
      <w:r>
        <w:rPr>
          <w:sz w:val="24"/>
          <w:szCs w:val="24"/>
          <w:lang w:val="lt-LT"/>
        </w:rPr>
        <w:t>Tai būtų būdas pagerinti</w:t>
      </w:r>
      <w:r w:rsidRPr="00E72ED6">
        <w:rPr>
          <w:sz w:val="24"/>
          <w:szCs w:val="24"/>
          <w:lang w:val="lt-LT"/>
        </w:rPr>
        <w:t xml:space="preserve"> mokinių ir mokytojų tarpusavio santyki</w:t>
      </w:r>
      <w:r>
        <w:rPr>
          <w:sz w:val="24"/>
          <w:szCs w:val="24"/>
          <w:lang w:val="lt-LT"/>
        </w:rPr>
        <w:t xml:space="preserve">us, dėl to </w:t>
      </w:r>
      <w:r w:rsidRPr="00E72ED6">
        <w:rPr>
          <w:sz w:val="24"/>
          <w:szCs w:val="24"/>
          <w:lang w:val="lt-LT"/>
        </w:rPr>
        <w:t xml:space="preserve"> lengvesnis taptų mokymosi procesas.</w:t>
      </w:r>
    </w:p>
    <w:p w:rsidR="00F00258" w:rsidRPr="00E72ED6" w:rsidRDefault="00F00258" w:rsidP="00B95386">
      <w:pPr>
        <w:spacing w:after="0" w:line="360" w:lineRule="auto"/>
        <w:ind w:firstLine="720"/>
        <w:jc w:val="both"/>
        <w:rPr>
          <w:sz w:val="24"/>
          <w:szCs w:val="24"/>
          <w:lang w:val="lt-LT"/>
        </w:rPr>
      </w:pPr>
      <w:r>
        <w:rPr>
          <w:sz w:val="24"/>
          <w:szCs w:val="24"/>
          <w:lang w:val="lt-LT"/>
        </w:rPr>
        <w:t>4. K</w:t>
      </w:r>
      <w:r w:rsidRPr="00E72ED6">
        <w:rPr>
          <w:sz w:val="24"/>
          <w:szCs w:val="24"/>
          <w:lang w:val="lt-LT"/>
        </w:rPr>
        <w:t>ruopščiai parengtos ir kokybiškai pravestos pamokos sumažina m</w:t>
      </w:r>
      <w:r>
        <w:rPr>
          <w:sz w:val="24"/>
          <w:szCs w:val="24"/>
          <w:lang w:val="lt-LT"/>
        </w:rPr>
        <w:t>okinių praleistų pamokų skaičių.</w:t>
      </w:r>
    </w:p>
    <w:p w:rsidR="00F00258" w:rsidRPr="00E72ED6" w:rsidRDefault="00F00258" w:rsidP="00B95386">
      <w:pPr>
        <w:spacing w:after="0" w:line="360" w:lineRule="auto"/>
        <w:ind w:firstLine="720"/>
        <w:jc w:val="both"/>
        <w:rPr>
          <w:sz w:val="24"/>
          <w:szCs w:val="24"/>
          <w:lang w:val="lt-LT"/>
        </w:rPr>
      </w:pPr>
    </w:p>
    <w:p w:rsidR="00F00258" w:rsidRPr="002F746B" w:rsidRDefault="00F00258" w:rsidP="002F746B">
      <w:pPr>
        <w:pStyle w:val="Heading2"/>
        <w:numPr>
          <w:ilvl w:val="1"/>
          <w:numId w:val="7"/>
        </w:numPr>
        <w:rPr>
          <w:color w:val="auto"/>
          <w:sz w:val="28"/>
          <w:szCs w:val="28"/>
          <w:lang w:val="lt-LT"/>
        </w:rPr>
      </w:pPr>
      <w:r>
        <w:rPr>
          <w:color w:val="auto"/>
          <w:sz w:val="28"/>
          <w:szCs w:val="28"/>
          <w:lang w:val="lt-LT"/>
        </w:rPr>
        <w:t xml:space="preserve"> </w:t>
      </w:r>
      <w:bookmarkStart w:id="6" w:name="_Toc387866723"/>
      <w:r w:rsidRPr="002F746B">
        <w:rPr>
          <w:color w:val="auto"/>
          <w:sz w:val="28"/>
          <w:szCs w:val="28"/>
          <w:lang w:val="lt-LT"/>
        </w:rPr>
        <w:t>Tėvų atsakymų analizė</w:t>
      </w:r>
      <w:bookmarkEnd w:id="6"/>
    </w:p>
    <w:p w:rsidR="00F00258" w:rsidRPr="00E72ED6" w:rsidRDefault="00F00258" w:rsidP="00B95386">
      <w:pPr>
        <w:pStyle w:val="NoSpacing"/>
        <w:spacing w:line="360" w:lineRule="auto"/>
        <w:ind w:firstLine="720"/>
        <w:jc w:val="both"/>
        <w:rPr>
          <w:sz w:val="24"/>
          <w:szCs w:val="24"/>
        </w:rPr>
      </w:pPr>
    </w:p>
    <w:p w:rsidR="00F00258" w:rsidRPr="00E72ED6" w:rsidRDefault="00F00258" w:rsidP="00B95386">
      <w:pPr>
        <w:pStyle w:val="NoSpacing"/>
        <w:spacing w:line="360" w:lineRule="auto"/>
        <w:ind w:firstLine="720"/>
        <w:jc w:val="both"/>
        <w:rPr>
          <w:sz w:val="24"/>
          <w:szCs w:val="24"/>
        </w:rPr>
      </w:pPr>
      <w:r w:rsidRPr="00E72ED6">
        <w:rPr>
          <w:sz w:val="24"/>
          <w:szCs w:val="24"/>
        </w:rPr>
        <w:t xml:space="preserve">Aktyviausiai į anketų klausimus atsakinėjo 2-ų </w:t>
      </w:r>
      <w:r>
        <w:rPr>
          <w:sz w:val="24"/>
          <w:szCs w:val="24"/>
        </w:rPr>
        <w:t>gimn. kl. (24) ir 1-ų gimn. kl. (</w:t>
      </w:r>
      <w:r w:rsidRPr="00E72ED6">
        <w:rPr>
          <w:sz w:val="24"/>
          <w:szCs w:val="24"/>
        </w:rPr>
        <w:t xml:space="preserve">23) tėvai. </w:t>
      </w:r>
      <w:r>
        <w:rPr>
          <w:sz w:val="24"/>
          <w:szCs w:val="24"/>
        </w:rPr>
        <w:t>Iš a</w:t>
      </w:r>
      <w:r w:rsidRPr="00E72ED6">
        <w:rPr>
          <w:sz w:val="24"/>
          <w:szCs w:val="24"/>
        </w:rPr>
        <w:t>biturientų tė</w:t>
      </w:r>
      <w:r>
        <w:rPr>
          <w:sz w:val="24"/>
          <w:szCs w:val="24"/>
        </w:rPr>
        <w:t>vų dalyvavo tik 3,</w:t>
      </w:r>
      <w:r w:rsidRPr="00E72ED6">
        <w:rPr>
          <w:sz w:val="24"/>
          <w:szCs w:val="24"/>
        </w:rPr>
        <w:t xml:space="preserve"> 3-ių gimn. kl. </w:t>
      </w:r>
      <w:r>
        <w:rPr>
          <w:sz w:val="24"/>
          <w:szCs w:val="24"/>
        </w:rPr>
        <w:t>–</w:t>
      </w:r>
      <w:r w:rsidRPr="00E72ED6">
        <w:rPr>
          <w:sz w:val="24"/>
          <w:szCs w:val="24"/>
        </w:rPr>
        <w:t xml:space="preserve"> 12</w:t>
      </w:r>
      <w:r>
        <w:rPr>
          <w:sz w:val="24"/>
          <w:szCs w:val="24"/>
        </w:rPr>
        <w:t xml:space="preserve"> tėvų</w:t>
      </w:r>
      <w:r w:rsidRPr="00E72ED6">
        <w:rPr>
          <w:sz w:val="24"/>
          <w:szCs w:val="24"/>
        </w:rPr>
        <w:t xml:space="preserve">. </w:t>
      </w:r>
    </w:p>
    <w:p w:rsidR="00F00258" w:rsidRPr="00E72ED6" w:rsidRDefault="00F00258" w:rsidP="00B95386">
      <w:pPr>
        <w:pStyle w:val="NoSpacing"/>
        <w:spacing w:line="360" w:lineRule="auto"/>
        <w:ind w:firstLine="720"/>
        <w:jc w:val="both"/>
        <w:rPr>
          <w:sz w:val="24"/>
          <w:szCs w:val="24"/>
        </w:rPr>
      </w:pPr>
      <w:r w:rsidRPr="00E72ED6">
        <w:rPr>
          <w:sz w:val="24"/>
          <w:szCs w:val="24"/>
        </w:rPr>
        <w:t xml:space="preserve">Iš 64 apklaustųjų 58 </w:t>
      </w:r>
      <w:r>
        <w:rPr>
          <w:sz w:val="24"/>
          <w:szCs w:val="24"/>
        </w:rPr>
        <w:t xml:space="preserve">tėvai </w:t>
      </w:r>
      <w:r w:rsidRPr="00E72ED6">
        <w:rPr>
          <w:sz w:val="24"/>
          <w:szCs w:val="24"/>
        </w:rPr>
        <w:t xml:space="preserve">mano, kad jų vaikas gerbia mokytojus. </w:t>
      </w:r>
      <w:r>
        <w:rPr>
          <w:sz w:val="24"/>
          <w:szCs w:val="24"/>
        </w:rPr>
        <w:t>Tėvų manymu, jų atžalos</w:t>
      </w:r>
      <w:r w:rsidRPr="00E72ED6">
        <w:rPr>
          <w:sz w:val="24"/>
          <w:szCs w:val="24"/>
        </w:rPr>
        <w:t xml:space="preserve"> labiausiai pasitiki lietuvių kalbos (38), matematikos (28), anglų k. (24), biologijos (23) mokytojais.  Labiausiai nepasitiki mokytojais, kurie dėsto </w:t>
      </w:r>
      <w:r w:rsidRPr="00D5446A">
        <w:rPr>
          <w:b/>
          <w:bCs/>
          <w:sz w:val="24"/>
          <w:szCs w:val="24"/>
        </w:rPr>
        <w:t>matematiką</w:t>
      </w:r>
      <w:r>
        <w:rPr>
          <w:b/>
          <w:bCs/>
          <w:sz w:val="24"/>
          <w:szCs w:val="24"/>
        </w:rPr>
        <w:t xml:space="preserve"> </w:t>
      </w:r>
      <w:r w:rsidRPr="00E72ED6">
        <w:rPr>
          <w:sz w:val="24"/>
          <w:szCs w:val="24"/>
        </w:rPr>
        <w:t xml:space="preserve">(24), chemiją (23), rusų k. (19). </w:t>
      </w:r>
    </w:p>
    <w:p w:rsidR="00F00258" w:rsidRPr="00E72ED6" w:rsidRDefault="00F00258" w:rsidP="00B95386">
      <w:pPr>
        <w:pStyle w:val="NoSpacing"/>
        <w:spacing w:line="360" w:lineRule="auto"/>
        <w:ind w:firstLine="720"/>
        <w:jc w:val="both"/>
        <w:rPr>
          <w:sz w:val="24"/>
          <w:szCs w:val="24"/>
        </w:rPr>
      </w:pPr>
      <w:r w:rsidRPr="00E72ED6">
        <w:rPr>
          <w:sz w:val="24"/>
          <w:szCs w:val="24"/>
        </w:rPr>
        <w:t>56 apklaustieji reaguoja į savo vaikų be priežasties praleistas pamokas</w:t>
      </w:r>
      <w:r>
        <w:rPr>
          <w:sz w:val="24"/>
          <w:szCs w:val="24"/>
        </w:rPr>
        <w:t xml:space="preserve">. </w:t>
      </w:r>
      <w:r w:rsidRPr="00E72ED6">
        <w:rPr>
          <w:sz w:val="24"/>
          <w:szCs w:val="24"/>
        </w:rPr>
        <w:t xml:space="preserve"> 95% apklaustųjų nenori, kad lankomumo problemas spręstų tik mokykla.</w:t>
      </w:r>
    </w:p>
    <w:p w:rsidR="00F00258" w:rsidRPr="00E72ED6" w:rsidRDefault="00F00258" w:rsidP="00B95386">
      <w:pPr>
        <w:pStyle w:val="NoSpacing"/>
        <w:spacing w:line="360" w:lineRule="auto"/>
        <w:ind w:firstLine="720"/>
        <w:jc w:val="both"/>
        <w:rPr>
          <w:sz w:val="24"/>
          <w:szCs w:val="24"/>
        </w:rPr>
      </w:pPr>
      <w:r w:rsidRPr="00E72ED6">
        <w:rPr>
          <w:sz w:val="24"/>
          <w:szCs w:val="24"/>
        </w:rPr>
        <w:t xml:space="preserve">44% apklaustųjų domisi, kaip vaikas atlieka namų darbus. Tiek pat apklaustųjų namų darbais domisi tik kartais, 13% </w:t>
      </w:r>
      <w:r>
        <w:rPr>
          <w:sz w:val="24"/>
          <w:szCs w:val="24"/>
        </w:rPr>
        <w:t>tėvų</w:t>
      </w:r>
      <w:r w:rsidRPr="00E72ED6">
        <w:rPr>
          <w:sz w:val="24"/>
          <w:szCs w:val="24"/>
        </w:rPr>
        <w:t xml:space="preserve"> visai</w:t>
      </w:r>
      <w:r w:rsidRPr="00D5446A">
        <w:rPr>
          <w:sz w:val="24"/>
          <w:szCs w:val="24"/>
        </w:rPr>
        <w:t xml:space="preserve"> </w:t>
      </w:r>
      <w:r>
        <w:rPr>
          <w:sz w:val="24"/>
          <w:szCs w:val="24"/>
        </w:rPr>
        <w:t>nesidomi namų darbais.</w:t>
      </w:r>
    </w:p>
    <w:p w:rsidR="00F00258" w:rsidRPr="00E72ED6" w:rsidRDefault="00F00258" w:rsidP="00B95386">
      <w:pPr>
        <w:pStyle w:val="NoSpacing"/>
        <w:spacing w:line="360" w:lineRule="auto"/>
        <w:ind w:firstLine="720"/>
        <w:jc w:val="both"/>
        <w:rPr>
          <w:sz w:val="24"/>
          <w:szCs w:val="24"/>
        </w:rPr>
      </w:pPr>
      <w:r w:rsidRPr="00E72ED6">
        <w:rPr>
          <w:sz w:val="24"/>
          <w:szCs w:val="24"/>
        </w:rPr>
        <w:t xml:space="preserve">97% apklaustųjų mano, kad </w:t>
      </w:r>
      <w:r>
        <w:rPr>
          <w:sz w:val="24"/>
          <w:szCs w:val="24"/>
        </w:rPr>
        <w:t xml:space="preserve">jų </w:t>
      </w:r>
      <w:r w:rsidRPr="00E72ED6">
        <w:rPr>
          <w:sz w:val="24"/>
          <w:szCs w:val="24"/>
        </w:rPr>
        <w:t>vaikui sudarytos visos sąlygos ruošti pamokas namuose.</w:t>
      </w:r>
    </w:p>
    <w:p w:rsidR="00F00258" w:rsidRPr="00E72ED6" w:rsidRDefault="00F00258" w:rsidP="00B95386">
      <w:pPr>
        <w:pStyle w:val="NoSpacing"/>
        <w:spacing w:line="360" w:lineRule="auto"/>
        <w:ind w:firstLine="720"/>
        <w:jc w:val="both"/>
        <w:rPr>
          <w:sz w:val="24"/>
          <w:szCs w:val="24"/>
        </w:rPr>
      </w:pPr>
      <w:r w:rsidRPr="00E72ED6">
        <w:rPr>
          <w:sz w:val="24"/>
          <w:szCs w:val="24"/>
        </w:rPr>
        <w:t>Vaiko mokymosi rezultatais 47% domisi kasdien, kartą per savaitę – 42 %, 11% domisi retai.</w:t>
      </w:r>
    </w:p>
    <w:p w:rsidR="00F00258" w:rsidRPr="00E72ED6" w:rsidRDefault="00F00258" w:rsidP="00B95386">
      <w:pPr>
        <w:pStyle w:val="NoSpacing"/>
        <w:spacing w:line="360" w:lineRule="auto"/>
        <w:ind w:firstLine="720"/>
        <w:jc w:val="both"/>
        <w:rPr>
          <w:sz w:val="24"/>
          <w:szCs w:val="24"/>
        </w:rPr>
      </w:pPr>
    </w:p>
    <w:p w:rsidR="00F00258" w:rsidRPr="002F746B" w:rsidRDefault="00F00258" w:rsidP="002F746B">
      <w:pPr>
        <w:pStyle w:val="Heading2"/>
        <w:numPr>
          <w:ilvl w:val="1"/>
          <w:numId w:val="7"/>
        </w:numPr>
        <w:rPr>
          <w:color w:val="auto"/>
          <w:sz w:val="28"/>
          <w:szCs w:val="28"/>
          <w:lang w:val="lt-LT"/>
        </w:rPr>
      </w:pPr>
      <w:r>
        <w:rPr>
          <w:color w:val="auto"/>
          <w:sz w:val="28"/>
          <w:szCs w:val="28"/>
          <w:lang w:val="lt-LT"/>
        </w:rPr>
        <w:t xml:space="preserve"> </w:t>
      </w:r>
      <w:bookmarkStart w:id="7" w:name="_Toc387866724"/>
      <w:r w:rsidRPr="002F746B">
        <w:rPr>
          <w:color w:val="auto"/>
          <w:sz w:val="28"/>
          <w:szCs w:val="28"/>
          <w:lang w:val="lt-LT"/>
        </w:rPr>
        <w:t xml:space="preserve">Tėvų atsakymų </w:t>
      </w:r>
      <w:r>
        <w:rPr>
          <w:color w:val="auto"/>
          <w:sz w:val="28"/>
          <w:szCs w:val="28"/>
          <w:lang w:val="lt-LT"/>
        </w:rPr>
        <w:t>i</w:t>
      </w:r>
      <w:r w:rsidRPr="002F746B">
        <w:rPr>
          <w:color w:val="auto"/>
          <w:sz w:val="28"/>
          <w:szCs w:val="28"/>
          <w:lang w:val="lt-LT"/>
        </w:rPr>
        <w:t>švados</w:t>
      </w:r>
      <w:bookmarkEnd w:id="7"/>
    </w:p>
    <w:p w:rsidR="00F00258" w:rsidRPr="00E72ED6" w:rsidRDefault="00F00258" w:rsidP="00B95386">
      <w:pPr>
        <w:pStyle w:val="NoSpacing"/>
        <w:spacing w:line="360" w:lineRule="auto"/>
        <w:ind w:firstLine="720"/>
        <w:jc w:val="both"/>
        <w:rPr>
          <w:b/>
          <w:bCs/>
          <w:sz w:val="24"/>
          <w:szCs w:val="24"/>
        </w:rPr>
      </w:pPr>
    </w:p>
    <w:p w:rsidR="00F00258" w:rsidRPr="00E72ED6" w:rsidRDefault="00F00258" w:rsidP="00B95386">
      <w:pPr>
        <w:pStyle w:val="NoSpacing"/>
        <w:spacing w:line="360" w:lineRule="auto"/>
        <w:ind w:firstLine="720"/>
        <w:jc w:val="both"/>
        <w:rPr>
          <w:b/>
          <w:bCs/>
          <w:sz w:val="24"/>
          <w:szCs w:val="24"/>
        </w:rPr>
      </w:pPr>
      <w:r w:rsidRPr="00E72ED6">
        <w:rPr>
          <w:b/>
          <w:bCs/>
          <w:sz w:val="24"/>
          <w:szCs w:val="24"/>
        </w:rPr>
        <w:t xml:space="preserve">Mažas dalyvavusių apklausoje tėvų skaičius neleidžia susidaryti objektyvesnio vaizdo. </w:t>
      </w:r>
    </w:p>
    <w:p w:rsidR="00F00258" w:rsidRDefault="00F00258" w:rsidP="00B95386">
      <w:pPr>
        <w:pStyle w:val="NoSpacing"/>
        <w:spacing w:line="360" w:lineRule="auto"/>
        <w:ind w:firstLine="720"/>
        <w:jc w:val="both"/>
        <w:rPr>
          <w:sz w:val="24"/>
          <w:szCs w:val="24"/>
        </w:rPr>
      </w:pPr>
      <w:r w:rsidRPr="00E72ED6">
        <w:rPr>
          <w:sz w:val="24"/>
          <w:szCs w:val="24"/>
        </w:rPr>
        <w:t xml:space="preserve">Tėvai mažai domisi mokyklos bendruomenės veikla, vangiai atsakinėja į pateiktas anketas. </w:t>
      </w:r>
      <w:r>
        <w:rPr>
          <w:sz w:val="24"/>
          <w:szCs w:val="24"/>
        </w:rPr>
        <w:t>Tėvų nuomone, jų atžalos labiausiai</w:t>
      </w:r>
      <w:r w:rsidRPr="00E72ED6">
        <w:rPr>
          <w:sz w:val="24"/>
          <w:szCs w:val="24"/>
        </w:rPr>
        <w:t xml:space="preserve"> pasitiki lietuvių kalbos ir matematikos mokytojais. Tėvai nenori, kad lankomumo problemas spręstų tik mokykla. Tik trečdalis tėvų domisi, kaip vaikas atlieka namų darbus. Beveik pusė apklaustų tėvų kasdien domisi vaiko mokymosi rezultatais.</w:t>
      </w:r>
    </w:p>
    <w:p w:rsidR="00F00258" w:rsidRPr="00E72ED6" w:rsidRDefault="00F00258" w:rsidP="00B95386">
      <w:pPr>
        <w:pStyle w:val="NoSpacing"/>
        <w:spacing w:line="360" w:lineRule="auto"/>
        <w:ind w:firstLine="720"/>
        <w:jc w:val="both"/>
        <w:rPr>
          <w:sz w:val="24"/>
          <w:szCs w:val="24"/>
        </w:rPr>
      </w:pPr>
    </w:p>
    <w:p w:rsidR="00F00258" w:rsidRPr="002F746B" w:rsidRDefault="00F00258" w:rsidP="002F746B">
      <w:pPr>
        <w:pStyle w:val="Heading2"/>
        <w:numPr>
          <w:ilvl w:val="1"/>
          <w:numId w:val="7"/>
        </w:numPr>
        <w:rPr>
          <w:color w:val="auto"/>
          <w:sz w:val="28"/>
          <w:szCs w:val="28"/>
          <w:lang w:val="lt-LT"/>
        </w:rPr>
      </w:pPr>
      <w:r>
        <w:rPr>
          <w:color w:val="auto"/>
          <w:sz w:val="28"/>
          <w:szCs w:val="28"/>
          <w:lang w:val="lt-LT"/>
        </w:rPr>
        <w:t xml:space="preserve"> </w:t>
      </w:r>
      <w:bookmarkStart w:id="8" w:name="_Toc387866725"/>
      <w:r w:rsidRPr="002F746B">
        <w:rPr>
          <w:color w:val="auto"/>
          <w:sz w:val="28"/>
          <w:szCs w:val="28"/>
          <w:lang w:val="lt-LT"/>
        </w:rPr>
        <w:t xml:space="preserve">Tėvų atsakymų </w:t>
      </w:r>
      <w:r>
        <w:rPr>
          <w:color w:val="auto"/>
          <w:sz w:val="28"/>
          <w:szCs w:val="28"/>
          <w:lang w:val="lt-LT"/>
        </w:rPr>
        <w:t>r</w:t>
      </w:r>
      <w:r w:rsidRPr="002F746B">
        <w:rPr>
          <w:color w:val="auto"/>
          <w:sz w:val="28"/>
          <w:szCs w:val="28"/>
          <w:lang w:val="lt-LT"/>
        </w:rPr>
        <w:t>ekomendacijos</w:t>
      </w:r>
      <w:bookmarkEnd w:id="8"/>
    </w:p>
    <w:p w:rsidR="00F00258" w:rsidRPr="00E72ED6" w:rsidRDefault="00F00258" w:rsidP="00B95386">
      <w:pPr>
        <w:pStyle w:val="NoSpacing"/>
        <w:spacing w:line="360" w:lineRule="auto"/>
        <w:ind w:firstLine="720"/>
        <w:jc w:val="both"/>
        <w:rPr>
          <w:sz w:val="24"/>
          <w:szCs w:val="24"/>
        </w:rPr>
      </w:pPr>
    </w:p>
    <w:p w:rsidR="00F00258" w:rsidRDefault="00F00258" w:rsidP="00B95386">
      <w:pPr>
        <w:pStyle w:val="NoSpacing"/>
        <w:spacing w:line="360" w:lineRule="auto"/>
        <w:ind w:firstLine="720"/>
        <w:jc w:val="both"/>
        <w:rPr>
          <w:sz w:val="24"/>
          <w:szCs w:val="24"/>
        </w:rPr>
      </w:pPr>
      <w:r w:rsidRPr="00E72ED6">
        <w:rPr>
          <w:sz w:val="24"/>
          <w:szCs w:val="24"/>
        </w:rPr>
        <w:t xml:space="preserve">1. </w:t>
      </w:r>
      <w:r>
        <w:rPr>
          <w:sz w:val="24"/>
          <w:szCs w:val="24"/>
        </w:rPr>
        <w:t>R</w:t>
      </w:r>
      <w:r w:rsidRPr="00E72ED6">
        <w:rPr>
          <w:sz w:val="24"/>
          <w:szCs w:val="24"/>
        </w:rPr>
        <w:t>aginti mokinių tėvus labiau domėtis mokyklos bendruomenės veikla.</w:t>
      </w:r>
      <w:r>
        <w:rPr>
          <w:sz w:val="24"/>
          <w:szCs w:val="24"/>
        </w:rPr>
        <w:t xml:space="preserve"> </w:t>
      </w:r>
    </w:p>
    <w:p w:rsidR="00F00258" w:rsidRPr="00E72ED6" w:rsidRDefault="00F00258" w:rsidP="00B95386">
      <w:pPr>
        <w:pStyle w:val="NoSpacing"/>
        <w:spacing w:line="360" w:lineRule="auto"/>
        <w:ind w:firstLine="720"/>
        <w:jc w:val="both"/>
        <w:rPr>
          <w:sz w:val="24"/>
          <w:szCs w:val="24"/>
        </w:rPr>
      </w:pPr>
      <w:r w:rsidRPr="00E72ED6">
        <w:rPr>
          <w:sz w:val="24"/>
          <w:szCs w:val="24"/>
        </w:rPr>
        <w:t>2. Spendžiant lankomumo problemas įtraukti mokinių tėvus.</w:t>
      </w:r>
    </w:p>
    <w:p w:rsidR="00F00258" w:rsidRPr="00E72ED6" w:rsidRDefault="00F00258" w:rsidP="00B95386">
      <w:pPr>
        <w:pStyle w:val="NoSpacing"/>
        <w:spacing w:line="360" w:lineRule="auto"/>
        <w:ind w:firstLine="720"/>
        <w:jc w:val="both"/>
        <w:rPr>
          <w:sz w:val="24"/>
          <w:szCs w:val="24"/>
        </w:rPr>
      </w:pPr>
      <w:r w:rsidRPr="00E72ED6">
        <w:rPr>
          <w:sz w:val="24"/>
          <w:szCs w:val="24"/>
        </w:rPr>
        <w:t xml:space="preserve">3. </w:t>
      </w:r>
      <w:r>
        <w:rPr>
          <w:sz w:val="24"/>
          <w:szCs w:val="24"/>
        </w:rPr>
        <w:t>R</w:t>
      </w:r>
      <w:r w:rsidRPr="00E72ED6">
        <w:rPr>
          <w:sz w:val="24"/>
          <w:szCs w:val="24"/>
        </w:rPr>
        <w:t>aginti mokinių tėvus dažniau domėtis, kaip vaikai atlieka namų darbus ir dažniau patikrinti vaiko mokymosi rezultatus.</w:t>
      </w:r>
    </w:p>
    <w:p w:rsidR="00F00258" w:rsidRPr="00E72ED6" w:rsidRDefault="00F00258" w:rsidP="00B95386">
      <w:pPr>
        <w:pStyle w:val="NoSpacing"/>
        <w:spacing w:line="360" w:lineRule="auto"/>
        <w:ind w:firstLine="720"/>
        <w:jc w:val="both"/>
        <w:rPr>
          <w:sz w:val="24"/>
          <w:szCs w:val="24"/>
        </w:rPr>
      </w:pPr>
    </w:p>
    <w:p w:rsidR="00F00258" w:rsidRPr="002F746B" w:rsidRDefault="00F00258" w:rsidP="001E50EB">
      <w:pPr>
        <w:pStyle w:val="Heading2"/>
        <w:numPr>
          <w:ilvl w:val="1"/>
          <w:numId w:val="7"/>
        </w:numPr>
        <w:rPr>
          <w:color w:val="auto"/>
          <w:sz w:val="28"/>
          <w:szCs w:val="28"/>
          <w:lang w:val="lt-LT"/>
        </w:rPr>
      </w:pPr>
      <w:bookmarkStart w:id="9" w:name="_Toc387866726"/>
      <w:r w:rsidRPr="002F746B">
        <w:rPr>
          <w:color w:val="auto"/>
          <w:sz w:val="28"/>
          <w:szCs w:val="28"/>
          <w:lang w:val="lt-LT"/>
        </w:rPr>
        <w:t>Mokytojų atsakymų analizė</w:t>
      </w:r>
      <w:bookmarkEnd w:id="9"/>
    </w:p>
    <w:p w:rsidR="00F00258" w:rsidRDefault="00F00258" w:rsidP="001E50EB">
      <w:pPr>
        <w:spacing w:after="0" w:line="360" w:lineRule="auto"/>
        <w:ind w:firstLine="720"/>
        <w:jc w:val="both"/>
        <w:rPr>
          <w:sz w:val="24"/>
          <w:szCs w:val="24"/>
          <w:lang w:val="lt-LT"/>
        </w:rPr>
      </w:pPr>
    </w:p>
    <w:p w:rsidR="00F00258" w:rsidRPr="001E50EB" w:rsidRDefault="00F00258" w:rsidP="001E50EB">
      <w:pPr>
        <w:spacing w:after="0" w:line="360" w:lineRule="auto"/>
        <w:ind w:firstLine="720"/>
        <w:jc w:val="both"/>
        <w:rPr>
          <w:sz w:val="24"/>
          <w:szCs w:val="24"/>
          <w:lang w:val="lt-LT"/>
        </w:rPr>
      </w:pPr>
      <w:r>
        <w:rPr>
          <w:sz w:val="24"/>
          <w:szCs w:val="24"/>
          <w:lang w:val="lt-LT"/>
        </w:rPr>
        <w:t>A</w:t>
      </w:r>
      <w:r w:rsidRPr="001E50EB">
        <w:rPr>
          <w:sz w:val="24"/>
          <w:szCs w:val="24"/>
          <w:lang w:val="lt-LT"/>
        </w:rPr>
        <w:t xml:space="preserve">pklausoje dalyvavo </w:t>
      </w:r>
      <w:r>
        <w:rPr>
          <w:sz w:val="24"/>
          <w:szCs w:val="24"/>
          <w:lang w:val="lt-LT"/>
        </w:rPr>
        <w:t>24 mokytojai.</w:t>
      </w:r>
    </w:p>
    <w:p w:rsidR="00F00258" w:rsidRPr="001E50EB" w:rsidRDefault="00F00258" w:rsidP="001E50EB">
      <w:pPr>
        <w:pStyle w:val="Heading3"/>
        <w:spacing w:before="0"/>
        <w:ind w:firstLine="720"/>
        <w:jc w:val="both"/>
        <w:rPr>
          <w:rFonts w:ascii="Calibri" w:hAnsi="Calibri" w:cs="Calibri"/>
          <w:color w:val="auto"/>
          <w:u w:val="single"/>
        </w:rPr>
      </w:pPr>
      <w:bookmarkStart w:id="10" w:name="_Toc387866727"/>
      <w:r w:rsidRPr="001E50EB">
        <w:rPr>
          <w:rFonts w:ascii="Calibri" w:hAnsi="Calibri" w:cs="Calibri"/>
          <w:color w:val="auto"/>
          <w:u w:val="single"/>
        </w:rPr>
        <w:t>Kokia Jūsų dėstomo dalyko dalis procentais galėtų būti susijusi su gyvenimiška praktika?</w:t>
      </w:r>
      <w:bookmarkEnd w:id="10"/>
    </w:p>
    <w:tbl>
      <w:tblPr>
        <w:tblW w:w="47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876"/>
        <w:gridCol w:w="767"/>
        <w:gridCol w:w="765"/>
        <w:gridCol w:w="767"/>
        <w:gridCol w:w="765"/>
        <w:gridCol w:w="767"/>
        <w:gridCol w:w="640"/>
        <w:gridCol w:w="636"/>
        <w:gridCol w:w="640"/>
        <w:gridCol w:w="640"/>
        <w:gridCol w:w="635"/>
      </w:tblGrid>
      <w:tr w:rsidR="00F00258" w:rsidRPr="0074644B">
        <w:tc>
          <w:tcPr>
            <w:tcW w:w="767" w:type="pct"/>
          </w:tcPr>
          <w:p w:rsidR="00F00258" w:rsidRPr="0074644B" w:rsidRDefault="00F00258" w:rsidP="007D03F9">
            <w:pPr>
              <w:spacing w:after="0" w:line="360" w:lineRule="auto"/>
              <w:jc w:val="both"/>
              <w:rPr>
                <w:color w:val="333399"/>
                <w:sz w:val="24"/>
                <w:szCs w:val="24"/>
                <w:lang w:val="lt-LT" w:eastAsia="lt-LT"/>
              </w:rPr>
            </w:pPr>
          </w:p>
        </w:tc>
        <w:tc>
          <w:tcPr>
            <w:tcW w:w="470" w:type="pct"/>
          </w:tcPr>
          <w:p w:rsidR="00F00258" w:rsidRPr="0074644B" w:rsidRDefault="00F00258" w:rsidP="007D03F9">
            <w:pPr>
              <w:spacing w:after="0" w:line="360" w:lineRule="auto"/>
              <w:jc w:val="both"/>
              <w:rPr>
                <w:color w:val="333399"/>
                <w:sz w:val="24"/>
                <w:szCs w:val="24"/>
                <w:lang w:val="lt-LT" w:eastAsia="lt-LT"/>
              </w:rPr>
            </w:pPr>
            <w:r w:rsidRPr="0074644B">
              <w:rPr>
                <w:color w:val="333399"/>
                <w:sz w:val="24"/>
                <w:szCs w:val="24"/>
                <w:lang w:val="lt-LT" w:eastAsia="lt-LT"/>
              </w:rPr>
              <w:t>100%</w:t>
            </w:r>
          </w:p>
        </w:tc>
        <w:tc>
          <w:tcPr>
            <w:tcW w:w="411" w:type="pct"/>
          </w:tcPr>
          <w:p w:rsidR="00F00258" w:rsidRPr="0074644B" w:rsidRDefault="00F00258" w:rsidP="007D03F9">
            <w:pPr>
              <w:spacing w:after="0" w:line="360" w:lineRule="auto"/>
              <w:jc w:val="both"/>
              <w:rPr>
                <w:color w:val="333399"/>
                <w:sz w:val="24"/>
                <w:szCs w:val="24"/>
                <w:lang w:val="lt-LT" w:eastAsia="lt-LT"/>
              </w:rPr>
            </w:pPr>
            <w:r w:rsidRPr="0074644B">
              <w:rPr>
                <w:color w:val="333399"/>
                <w:sz w:val="24"/>
                <w:szCs w:val="24"/>
                <w:lang w:val="lt-LT" w:eastAsia="lt-LT"/>
              </w:rPr>
              <w:t>90%</w:t>
            </w:r>
          </w:p>
        </w:tc>
        <w:tc>
          <w:tcPr>
            <w:tcW w:w="410" w:type="pct"/>
          </w:tcPr>
          <w:p w:rsidR="00F00258" w:rsidRPr="0074644B" w:rsidRDefault="00F00258" w:rsidP="007D03F9">
            <w:pPr>
              <w:spacing w:after="0" w:line="360" w:lineRule="auto"/>
              <w:jc w:val="both"/>
              <w:rPr>
                <w:color w:val="333399"/>
                <w:sz w:val="24"/>
                <w:szCs w:val="24"/>
                <w:lang w:val="lt-LT" w:eastAsia="lt-LT"/>
              </w:rPr>
            </w:pPr>
            <w:r w:rsidRPr="0074644B">
              <w:rPr>
                <w:color w:val="333399"/>
                <w:sz w:val="24"/>
                <w:szCs w:val="24"/>
                <w:lang w:val="lt-LT" w:eastAsia="lt-LT"/>
              </w:rPr>
              <w:t>80%</w:t>
            </w:r>
          </w:p>
        </w:tc>
        <w:tc>
          <w:tcPr>
            <w:tcW w:w="411" w:type="pct"/>
          </w:tcPr>
          <w:p w:rsidR="00F00258" w:rsidRPr="0074644B" w:rsidRDefault="00F00258" w:rsidP="007D03F9">
            <w:pPr>
              <w:spacing w:after="0" w:line="360" w:lineRule="auto"/>
              <w:jc w:val="both"/>
              <w:rPr>
                <w:color w:val="333399"/>
                <w:sz w:val="24"/>
                <w:szCs w:val="24"/>
                <w:lang w:val="lt-LT" w:eastAsia="lt-LT"/>
              </w:rPr>
            </w:pPr>
            <w:r w:rsidRPr="0074644B">
              <w:rPr>
                <w:color w:val="333399"/>
                <w:sz w:val="24"/>
                <w:szCs w:val="24"/>
                <w:lang w:val="lt-LT" w:eastAsia="lt-LT"/>
              </w:rPr>
              <w:t>70%</w:t>
            </w:r>
          </w:p>
        </w:tc>
        <w:tc>
          <w:tcPr>
            <w:tcW w:w="410" w:type="pct"/>
          </w:tcPr>
          <w:p w:rsidR="00F00258" w:rsidRPr="0074644B" w:rsidRDefault="00F00258" w:rsidP="007D03F9">
            <w:pPr>
              <w:spacing w:after="0" w:line="360" w:lineRule="auto"/>
              <w:jc w:val="both"/>
              <w:rPr>
                <w:color w:val="333399"/>
                <w:sz w:val="24"/>
                <w:szCs w:val="24"/>
                <w:lang w:val="lt-LT" w:eastAsia="lt-LT"/>
              </w:rPr>
            </w:pPr>
            <w:r w:rsidRPr="0074644B">
              <w:rPr>
                <w:color w:val="333399"/>
                <w:sz w:val="24"/>
                <w:szCs w:val="24"/>
                <w:lang w:val="lt-LT" w:eastAsia="lt-LT"/>
              </w:rPr>
              <w:t>60%</w:t>
            </w:r>
          </w:p>
        </w:tc>
        <w:tc>
          <w:tcPr>
            <w:tcW w:w="411" w:type="pct"/>
          </w:tcPr>
          <w:p w:rsidR="00F00258" w:rsidRPr="0074644B" w:rsidRDefault="00F00258" w:rsidP="007D03F9">
            <w:pPr>
              <w:spacing w:after="0" w:line="360" w:lineRule="auto"/>
              <w:jc w:val="both"/>
              <w:rPr>
                <w:color w:val="333399"/>
                <w:sz w:val="24"/>
                <w:szCs w:val="24"/>
                <w:lang w:val="lt-LT" w:eastAsia="lt-LT"/>
              </w:rPr>
            </w:pPr>
            <w:r w:rsidRPr="0074644B">
              <w:rPr>
                <w:color w:val="333399"/>
                <w:sz w:val="24"/>
                <w:szCs w:val="24"/>
                <w:lang w:val="lt-LT" w:eastAsia="lt-LT"/>
              </w:rPr>
              <w:t>50%</w:t>
            </w:r>
          </w:p>
        </w:tc>
        <w:tc>
          <w:tcPr>
            <w:tcW w:w="343" w:type="pct"/>
          </w:tcPr>
          <w:p w:rsidR="00F00258" w:rsidRPr="0074644B" w:rsidRDefault="00F00258" w:rsidP="007D03F9">
            <w:pPr>
              <w:spacing w:after="0" w:line="360" w:lineRule="auto"/>
              <w:jc w:val="both"/>
              <w:rPr>
                <w:color w:val="333399"/>
                <w:sz w:val="24"/>
                <w:szCs w:val="24"/>
                <w:lang w:val="lt-LT" w:eastAsia="lt-LT"/>
              </w:rPr>
            </w:pPr>
            <w:r w:rsidRPr="0074644B">
              <w:rPr>
                <w:color w:val="333399"/>
                <w:sz w:val="24"/>
                <w:szCs w:val="24"/>
                <w:lang w:val="lt-LT" w:eastAsia="lt-LT"/>
              </w:rPr>
              <w:t>40%</w:t>
            </w:r>
          </w:p>
        </w:tc>
        <w:tc>
          <w:tcPr>
            <w:tcW w:w="341" w:type="pct"/>
          </w:tcPr>
          <w:p w:rsidR="00F00258" w:rsidRPr="0074644B" w:rsidRDefault="00F00258" w:rsidP="007D03F9">
            <w:pPr>
              <w:spacing w:after="0" w:line="360" w:lineRule="auto"/>
              <w:jc w:val="both"/>
              <w:rPr>
                <w:color w:val="333399"/>
                <w:sz w:val="24"/>
                <w:szCs w:val="24"/>
                <w:lang w:val="lt-LT" w:eastAsia="lt-LT"/>
              </w:rPr>
            </w:pPr>
            <w:r w:rsidRPr="0074644B">
              <w:rPr>
                <w:color w:val="333399"/>
                <w:sz w:val="24"/>
                <w:szCs w:val="24"/>
                <w:lang w:val="lt-LT" w:eastAsia="lt-LT"/>
              </w:rPr>
              <w:t>30%</w:t>
            </w:r>
          </w:p>
        </w:tc>
        <w:tc>
          <w:tcPr>
            <w:tcW w:w="343" w:type="pct"/>
          </w:tcPr>
          <w:p w:rsidR="00F00258" w:rsidRPr="0074644B" w:rsidRDefault="00F00258" w:rsidP="007D03F9">
            <w:pPr>
              <w:spacing w:after="0" w:line="360" w:lineRule="auto"/>
              <w:jc w:val="both"/>
              <w:rPr>
                <w:color w:val="333399"/>
                <w:sz w:val="24"/>
                <w:szCs w:val="24"/>
                <w:lang w:val="lt-LT" w:eastAsia="lt-LT"/>
              </w:rPr>
            </w:pPr>
            <w:r w:rsidRPr="0074644B">
              <w:rPr>
                <w:color w:val="333399"/>
                <w:sz w:val="24"/>
                <w:szCs w:val="24"/>
                <w:lang w:val="lt-LT" w:eastAsia="lt-LT"/>
              </w:rPr>
              <w:t>20%</w:t>
            </w:r>
          </w:p>
        </w:tc>
        <w:tc>
          <w:tcPr>
            <w:tcW w:w="343" w:type="pct"/>
          </w:tcPr>
          <w:p w:rsidR="00F00258" w:rsidRPr="0074644B" w:rsidRDefault="00F00258" w:rsidP="007D03F9">
            <w:pPr>
              <w:spacing w:after="0" w:line="360" w:lineRule="auto"/>
              <w:jc w:val="both"/>
              <w:rPr>
                <w:color w:val="333399"/>
                <w:sz w:val="24"/>
                <w:szCs w:val="24"/>
                <w:lang w:val="lt-LT" w:eastAsia="lt-LT"/>
              </w:rPr>
            </w:pPr>
            <w:r w:rsidRPr="0074644B">
              <w:rPr>
                <w:color w:val="333399"/>
                <w:sz w:val="24"/>
                <w:szCs w:val="24"/>
                <w:lang w:val="lt-LT" w:eastAsia="lt-LT"/>
              </w:rPr>
              <w:t>10%</w:t>
            </w:r>
          </w:p>
        </w:tc>
        <w:tc>
          <w:tcPr>
            <w:tcW w:w="340" w:type="pct"/>
          </w:tcPr>
          <w:p w:rsidR="00F00258" w:rsidRPr="0074644B" w:rsidRDefault="00F00258" w:rsidP="007D03F9">
            <w:pPr>
              <w:spacing w:after="0" w:line="360" w:lineRule="auto"/>
              <w:jc w:val="both"/>
              <w:rPr>
                <w:color w:val="333399"/>
                <w:sz w:val="24"/>
                <w:szCs w:val="24"/>
                <w:lang w:val="lt-LT" w:eastAsia="lt-LT"/>
              </w:rPr>
            </w:pPr>
            <w:r w:rsidRPr="0074644B">
              <w:rPr>
                <w:color w:val="333399"/>
                <w:sz w:val="24"/>
                <w:szCs w:val="24"/>
                <w:lang w:val="lt-LT" w:eastAsia="lt-LT"/>
              </w:rPr>
              <w:t>0%</w:t>
            </w:r>
          </w:p>
        </w:tc>
      </w:tr>
      <w:tr w:rsidR="00F00258" w:rsidRPr="00E72ED6">
        <w:tc>
          <w:tcPr>
            <w:tcW w:w="767" w:type="pct"/>
          </w:tcPr>
          <w:p w:rsidR="00F00258" w:rsidRPr="00E72ED6" w:rsidRDefault="00F00258" w:rsidP="007D03F9">
            <w:pPr>
              <w:spacing w:after="0" w:line="360" w:lineRule="auto"/>
              <w:jc w:val="both"/>
              <w:rPr>
                <w:sz w:val="24"/>
                <w:szCs w:val="24"/>
                <w:lang w:val="lt-LT" w:eastAsia="lt-LT"/>
              </w:rPr>
            </w:pPr>
            <w:r w:rsidRPr="00E72ED6">
              <w:rPr>
                <w:sz w:val="24"/>
                <w:szCs w:val="24"/>
                <w:lang w:val="lt-LT" w:eastAsia="lt-LT"/>
              </w:rPr>
              <w:t>Lietuvių k.</w:t>
            </w:r>
          </w:p>
        </w:tc>
        <w:tc>
          <w:tcPr>
            <w:tcW w:w="470"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17%</w:t>
            </w:r>
          </w:p>
        </w:tc>
        <w:tc>
          <w:tcPr>
            <w:tcW w:w="411"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33%</w:t>
            </w:r>
          </w:p>
        </w:tc>
        <w:tc>
          <w:tcPr>
            <w:tcW w:w="410"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17%</w:t>
            </w:r>
          </w:p>
        </w:tc>
        <w:tc>
          <w:tcPr>
            <w:tcW w:w="411"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33%</w:t>
            </w:r>
          </w:p>
        </w:tc>
        <w:tc>
          <w:tcPr>
            <w:tcW w:w="410"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41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r>
      <w:tr w:rsidR="00F00258" w:rsidRPr="00E72ED6">
        <w:tc>
          <w:tcPr>
            <w:tcW w:w="767" w:type="pct"/>
          </w:tcPr>
          <w:p w:rsidR="00F00258" w:rsidRPr="00E72ED6" w:rsidRDefault="00F00258" w:rsidP="007D03F9">
            <w:pPr>
              <w:spacing w:after="0" w:line="360" w:lineRule="auto"/>
              <w:jc w:val="both"/>
              <w:rPr>
                <w:sz w:val="24"/>
                <w:szCs w:val="24"/>
                <w:lang w:val="lt-LT" w:eastAsia="lt-LT"/>
              </w:rPr>
            </w:pPr>
            <w:r w:rsidRPr="00E72ED6">
              <w:rPr>
                <w:sz w:val="24"/>
                <w:szCs w:val="24"/>
                <w:lang w:val="lt-LT" w:eastAsia="lt-LT"/>
              </w:rPr>
              <w:t>Matematika</w:t>
            </w:r>
          </w:p>
        </w:tc>
        <w:tc>
          <w:tcPr>
            <w:tcW w:w="47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1"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20%</w:t>
            </w:r>
          </w:p>
        </w:tc>
        <w:tc>
          <w:tcPr>
            <w:tcW w:w="41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1"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60%</w:t>
            </w:r>
          </w:p>
        </w:tc>
        <w:tc>
          <w:tcPr>
            <w:tcW w:w="410"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411"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20%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r>
      <w:tr w:rsidR="00F00258" w:rsidRPr="00E72ED6">
        <w:tc>
          <w:tcPr>
            <w:tcW w:w="767" w:type="pct"/>
          </w:tcPr>
          <w:p w:rsidR="00F00258" w:rsidRPr="00E72ED6" w:rsidRDefault="00F00258" w:rsidP="007D03F9">
            <w:pPr>
              <w:spacing w:after="0" w:line="360" w:lineRule="auto"/>
              <w:jc w:val="both"/>
              <w:rPr>
                <w:sz w:val="24"/>
                <w:szCs w:val="24"/>
                <w:lang w:val="lt-LT" w:eastAsia="lt-LT"/>
              </w:rPr>
            </w:pPr>
            <w:r w:rsidRPr="00E72ED6">
              <w:rPr>
                <w:sz w:val="24"/>
                <w:szCs w:val="24"/>
                <w:lang w:val="lt-LT" w:eastAsia="lt-LT"/>
              </w:rPr>
              <w:t>Anglų k.</w:t>
            </w:r>
          </w:p>
        </w:tc>
        <w:tc>
          <w:tcPr>
            <w:tcW w:w="470"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33%</w:t>
            </w:r>
          </w:p>
        </w:tc>
        <w:tc>
          <w:tcPr>
            <w:tcW w:w="411"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33%</w:t>
            </w:r>
          </w:p>
        </w:tc>
        <w:tc>
          <w:tcPr>
            <w:tcW w:w="410"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33%</w:t>
            </w:r>
          </w:p>
        </w:tc>
        <w:tc>
          <w:tcPr>
            <w:tcW w:w="41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0"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411"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r>
      <w:tr w:rsidR="00F00258" w:rsidRPr="00E72ED6">
        <w:tc>
          <w:tcPr>
            <w:tcW w:w="767" w:type="pct"/>
          </w:tcPr>
          <w:p w:rsidR="00F00258" w:rsidRPr="00E72ED6" w:rsidRDefault="00F00258" w:rsidP="007D03F9">
            <w:pPr>
              <w:spacing w:after="0" w:line="360" w:lineRule="auto"/>
              <w:jc w:val="both"/>
              <w:rPr>
                <w:sz w:val="24"/>
                <w:szCs w:val="24"/>
                <w:lang w:val="lt-LT" w:eastAsia="lt-LT"/>
              </w:rPr>
            </w:pPr>
            <w:r w:rsidRPr="00E72ED6">
              <w:rPr>
                <w:sz w:val="24"/>
                <w:szCs w:val="24"/>
                <w:lang w:val="lt-LT" w:eastAsia="lt-LT"/>
              </w:rPr>
              <w:t>Rusų k</w:t>
            </w:r>
          </w:p>
        </w:tc>
        <w:tc>
          <w:tcPr>
            <w:tcW w:w="47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0"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33%</w:t>
            </w:r>
          </w:p>
        </w:tc>
        <w:tc>
          <w:tcPr>
            <w:tcW w:w="41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0"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411"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343"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33%</w:t>
            </w:r>
          </w:p>
        </w:tc>
        <w:tc>
          <w:tcPr>
            <w:tcW w:w="34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0"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33%</w:t>
            </w:r>
          </w:p>
        </w:tc>
      </w:tr>
      <w:tr w:rsidR="00F00258" w:rsidRPr="00E72ED6">
        <w:tc>
          <w:tcPr>
            <w:tcW w:w="767" w:type="pct"/>
          </w:tcPr>
          <w:p w:rsidR="00F00258" w:rsidRPr="00E72ED6" w:rsidRDefault="00F00258" w:rsidP="007D03F9">
            <w:pPr>
              <w:spacing w:after="0" w:line="360" w:lineRule="auto"/>
              <w:jc w:val="both"/>
              <w:rPr>
                <w:sz w:val="24"/>
                <w:szCs w:val="24"/>
                <w:lang w:val="lt-LT" w:eastAsia="lt-LT"/>
              </w:rPr>
            </w:pPr>
            <w:r w:rsidRPr="00E72ED6">
              <w:rPr>
                <w:sz w:val="24"/>
                <w:szCs w:val="24"/>
                <w:lang w:val="lt-LT" w:eastAsia="lt-LT"/>
              </w:rPr>
              <w:t>Istorija</w:t>
            </w:r>
          </w:p>
        </w:tc>
        <w:tc>
          <w:tcPr>
            <w:tcW w:w="47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0"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50%</w:t>
            </w:r>
          </w:p>
        </w:tc>
        <w:tc>
          <w:tcPr>
            <w:tcW w:w="41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0"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411"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1"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25%</w:t>
            </w:r>
          </w:p>
        </w:tc>
        <w:tc>
          <w:tcPr>
            <w:tcW w:w="343"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25%</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r>
      <w:tr w:rsidR="00F00258" w:rsidRPr="00E72ED6">
        <w:tc>
          <w:tcPr>
            <w:tcW w:w="767" w:type="pct"/>
          </w:tcPr>
          <w:p w:rsidR="00F00258" w:rsidRPr="00E72ED6" w:rsidRDefault="00F00258" w:rsidP="007D03F9">
            <w:pPr>
              <w:spacing w:after="0" w:line="360" w:lineRule="auto"/>
              <w:jc w:val="both"/>
              <w:rPr>
                <w:sz w:val="24"/>
                <w:szCs w:val="24"/>
                <w:lang w:val="lt-LT" w:eastAsia="lt-LT"/>
              </w:rPr>
            </w:pPr>
            <w:r w:rsidRPr="00E72ED6">
              <w:rPr>
                <w:sz w:val="24"/>
                <w:szCs w:val="24"/>
                <w:lang w:val="lt-LT" w:eastAsia="lt-LT"/>
              </w:rPr>
              <w:t xml:space="preserve">Biologija </w:t>
            </w:r>
          </w:p>
        </w:tc>
        <w:tc>
          <w:tcPr>
            <w:tcW w:w="47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0"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33%</w:t>
            </w:r>
          </w:p>
        </w:tc>
        <w:tc>
          <w:tcPr>
            <w:tcW w:w="411"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33%</w:t>
            </w:r>
          </w:p>
        </w:tc>
        <w:tc>
          <w:tcPr>
            <w:tcW w:w="410"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411"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1"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33%</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r>
      <w:tr w:rsidR="00F00258" w:rsidRPr="00E72ED6">
        <w:tc>
          <w:tcPr>
            <w:tcW w:w="767" w:type="pct"/>
          </w:tcPr>
          <w:p w:rsidR="00F00258" w:rsidRPr="00E72ED6" w:rsidRDefault="00F00258" w:rsidP="007D03F9">
            <w:pPr>
              <w:spacing w:after="0" w:line="360" w:lineRule="auto"/>
              <w:jc w:val="both"/>
              <w:rPr>
                <w:sz w:val="24"/>
                <w:szCs w:val="24"/>
                <w:lang w:val="lt-LT" w:eastAsia="lt-LT"/>
              </w:rPr>
            </w:pPr>
            <w:r w:rsidRPr="00E72ED6">
              <w:rPr>
                <w:sz w:val="24"/>
                <w:szCs w:val="24"/>
                <w:lang w:val="lt-LT" w:eastAsia="lt-LT"/>
              </w:rPr>
              <w:t>Geografija</w:t>
            </w:r>
          </w:p>
        </w:tc>
        <w:tc>
          <w:tcPr>
            <w:tcW w:w="470"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33%</w:t>
            </w:r>
          </w:p>
        </w:tc>
        <w:tc>
          <w:tcPr>
            <w:tcW w:w="41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1"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33%</w:t>
            </w:r>
          </w:p>
        </w:tc>
        <w:tc>
          <w:tcPr>
            <w:tcW w:w="410"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411"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343"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341"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33%</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r>
      <w:tr w:rsidR="00F00258" w:rsidRPr="00E72ED6">
        <w:tc>
          <w:tcPr>
            <w:tcW w:w="767" w:type="pct"/>
          </w:tcPr>
          <w:p w:rsidR="00F00258" w:rsidRPr="00E72ED6" w:rsidRDefault="00F00258" w:rsidP="007D03F9">
            <w:pPr>
              <w:spacing w:after="0" w:line="360" w:lineRule="auto"/>
              <w:jc w:val="both"/>
              <w:rPr>
                <w:sz w:val="24"/>
                <w:szCs w:val="24"/>
                <w:lang w:val="lt-LT" w:eastAsia="lt-LT"/>
              </w:rPr>
            </w:pPr>
            <w:r w:rsidRPr="00E72ED6">
              <w:rPr>
                <w:sz w:val="24"/>
                <w:szCs w:val="24"/>
                <w:lang w:val="lt-LT" w:eastAsia="lt-LT"/>
              </w:rPr>
              <w:t>Chemija</w:t>
            </w:r>
          </w:p>
        </w:tc>
        <w:tc>
          <w:tcPr>
            <w:tcW w:w="47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1"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33%</w:t>
            </w:r>
          </w:p>
        </w:tc>
        <w:tc>
          <w:tcPr>
            <w:tcW w:w="410"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33%</w:t>
            </w:r>
          </w:p>
        </w:tc>
        <w:tc>
          <w:tcPr>
            <w:tcW w:w="411"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343"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341" w:type="pct"/>
          </w:tcPr>
          <w:p w:rsidR="00F00258" w:rsidRPr="00E72ED6" w:rsidRDefault="00F00258" w:rsidP="007D03F9">
            <w:pPr>
              <w:spacing w:after="0" w:line="360" w:lineRule="auto"/>
              <w:jc w:val="both"/>
              <w:rPr>
                <w:sz w:val="24"/>
                <w:szCs w:val="24"/>
                <w:lang w:val="lt-LT" w:eastAsia="lt-LT"/>
              </w:rPr>
            </w:pPr>
            <w:r w:rsidRPr="00E72ED6">
              <w:rPr>
                <w:sz w:val="24"/>
                <w:szCs w:val="24"/>
                <w:lang w:val="lt-LT" w:eastAsia="lt-LT"/>
              </w:rPr>
              <w:t>0%</w:t>
            </w:r>
          </w:p>
        </w:tc>
        <w:tc>
          <w:tcPr>
            <w:tcW w:w="343"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33%</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r>
      <w:tr w:rsidR="00F00258" w:rsidRPr="00E72ED6">
        <w:tc>
          <w:tcPr>
            <w:tcW w:w="767" w:type="pct"/>
          </w:tcPr>
          <w:p w:rsidR="00F00258" w:rsidRPr="00E72ED6" w:rsidRDefault="00F00258" w:rsidP="007D03F9">
            <w:pPr>
              <w:spacing w:after="0" w:line="360" w:lineRule="auto"/>
              <w:jc w:val="both"/>
              <w:rPr>
                <w:sz w:val="24"/>
                <w:szCs w:val="24"/>
                <w:lang w:val="lt-LT" w:eastAsia="lt-LT"/>
              </w:rPr>
            </w:pPr>
            <w:r w:rsidRPr="00E72ED6">
              <w:rPr>
                <w:sz w:val="24"/>
                <w:szCs w:val="24"/>
                <w:lang w:val="lt-LT" w:eastAsia="lt-LT"/>
              </w:rPr>
              <w:t>Fizika</w:t>
            </w:r>
          </w:p>
        </w:tc>
        <w:tc>
          <w:tcPr>
            <w:tcW w:w="47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1"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100%</w:t>
            </w:r>
          </w:p>
        </w:tc>
        <w:tc>
          <w:tcPr>
            <w:tcW w:w="41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1"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343"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34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r>
      <w:tr w:rsidR="00F00258" w:rsidRPr="00E72ED6">
        <w:tc>
          <w:tcPr>
            <w:tcW w:w="767" w:type="pct"/>
          </w:tcPr>
          <w:p w:rsidR="00F00258" w:rsidRPr="00E72ED6" w:rsidRDefault="00F00258" w:rsidP="007D03F9">
            <w:pPr>
              <w:spacing w:after="0" w:line="360" w:lineRule="auto"/>
              <w:jc w:val="both"/>
              <w:rPr>
                <w:sz w:val="24"/>
                <w:szCs w:val="24"/>
                <w:lang w:val="lt-LT" w:eastAsia="lt-LT"/>
              </w:rPr>
            </w:pPr>
            <w:r w:rsidRPr="00E72ED6">
              <w:rPr>
                <w:sz w:val="24"/>
                <w:szCs w:val="24"/>
                <w:lang w:val="lt-LT" w:eastAsia="lt-LT"/>
              </w:rPr>
              <w:t>IT</w:t>
            </w:r>
          </w:p>
        </w:tc>
        <w:tc>
          <w:tcPr>
            <w:tcW w:w="47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1"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25%</w:t>
            </w:r>
          </w:p>
        </w:tc>
        <w:tc>
          <w:tcPr>
            <w:tcW w:w="410"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50%</w:t>
            </w:r>
          </w:p>
        </w:tc>
        <w:tc>
          <w:tcPr>
            <w:tcW w:w="411"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25%</w:t>
            </w:r>
          </w:p>
        </w:tc>
        <w:tc>
          <w:tcPr>
            <w:tcW w:w="41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1"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343"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34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r>
      <w:tr w:rsidR="00F00258" w:rsidRPr="00E72ED6">
        <w:tc>
          <w:tcPr>
            <w:tcW w:w="767" w:type="pct"/>
          </w:tcPr>
          <w:p w:rsidR="00F00258" w:rsidRPr="00E72ED6" w:rsidRDefault="00F00258" w:rsidP="007D03F9">
            <w:pPr>
              <w:spacing w:after="0" w:line="360" w:lineRule="auto"/>
              <w:jc w:val="both"/>
              <w:rPr>
                <w:sz w:val="24"/>
                <w:szCs w:val="24"/>
                <w:lang w:val="lt-LT" w:eastAsia="lt-LT"/>
              </w:rPr>
            </w:pPr>
            <w:r w:rsidRPr="00E72ED6">
              <w:rPr>
                <w:sz w:val="24"/>
                <w:szCs w:val="24"/>
                <w:lang w:val="lt-LT" w:eastAsia="lt-LT"/>
              </w:rPr>
              <w:t>Kūno kultūra</w:t>
            </w:r>
          </w:p>
        </w:tc>
        <w:tc>
          <w:tcPr>
            <w:tcW w:w="470"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20%</w:t>
            </w:r>
          </w:p>
        </w:tc>
        <w:tc>
          <w:tcPr>
            <w:tcW w:w="411"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40%</w:t>
            </w:r>
          </w:p>
        </w:tc>
        <w:tc>
          <w:tcPr>
            <w:tcW w:w="410"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20%</w:t>
            </w:r>
          </w:p>
        </w:tc>
        <w:tc>
          <w:tcPr>
            <w:tcW w:w="41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1"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343" w:type="pct"/>
          </w:tcPr>
          <w:p w:rsidR="00F00258" w:rsidRPr="00DF300A" w:rsidRDefault="00F00258" w:rsidP="007D03F9">
            <w:pPr>
              <w:spacing w:after="0" w:line="360" w:lineRule="auto"/>
              <w:jc w:val="both"/>
              <w:rPr>
                <w:color w:val="808080"/>
                <w:sz w:val="24"/>
                <w:szCs w:val="24"/>
                <w:lang w:val="lt-LT" w:eastAsia="lt-LT"/>
              </w:rPr>
            </w:pPr>
            <w:r w:rsidRPr="00DF300A">
              <w:rPr>
                <w:color w:val="808080"/>
                <w:sz w:val="24"/>
                <w:szCs w:val="24"/>
                <w:lang w:val="lt-LT" w:eastAsia="lt-LT"/>
              </w:rPr>
              <w:t>0%</w:t>
            </w:r>
          </w:p>
        </w:tc>
        <w:tc>
          <w:tcPr>
            <w:tcW w:w="34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20%</w:t>
            </w:r>
          </w:p>
        </w:tc>
        <w:tc>
          <w:tcPr>
            <w:tcW w:w="34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r>
      <w:tr w:rsidR="00F00258" w:rsidRPr="00E72ED6">
        <w:tc>
          <w:tcPr>
            <w:tcW w:w="767" w:type="pct"/>
          </w:tcPr>
          <w:p w:rsidR="00F00258" w:rsidRPr="00E72ED6" w:rsidRDefault="00F00258" w:rsidP="007D03F9">
            <w:pPr>
              <w:spacing w:after="0" w:line="360" w:lineRule="auto"/>
              <w:jc w:val="both"/>
              <w:rPr>
                <w:sz w:val="24"/>
                <w:szCs w:val="24"/>
                <w:lang w:val="lt-LT" w:eastAsia="lt-LT"/>
              </w:rPr>
            </w:pPr>
            <w:r w:rsidRPr="00E72ED6">
              <w:rPr>
                <w:sz w:val="24"/>
                <w:szCs w:val="24"/>
                <w:lang w:val="lt-LT" w:eastAsia="lt-LT"/>
              </w:rPr>
              <w:t>Dailė</w:t>
            </w:r>
          </w:p>
        </w:tc>
        <w:tc>
          <w:tcPr>
            <w:tcW w:w="47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1"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50%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50%</w:t>
            </w:r>
          </w:p>
        </w:tc>
        <w:tc>
          <w:tcPr>
            <w:tcW w:w="34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r>
      <w:tr w:rsidR="00F00258" w:rsidRPr="00E72ED6">
        <w:tc>
          <w:tcPr>
            <w:tcW w:w="767" w:type="pct"/>
          </w:tcPr>
          <w:p w:rsidR="00F00258" w:rsidRPr="00E72ED6" w:rsidRDefault="00F00258" w:rsidP="007D03F9">
            <w:pPr>
              <w:spacing w:after="0" w:line="360" w:lineRule="auto"/>
              <w:jc w:val="both"/>
              <w:rPr>
                <w:sz w:val="24"/>
                <w:szCs w:val="24"/>
                <w:lang w:val="lt-LT" w:eastAsia="lt-LT"/>
              </w:rPr>
            </w:pPr>
            <w:r w:rsidRPr="00E72ED6">
              <w:rPr>
                <w:sz w:val="24"/>
                <w:szCs w:val="24"/>
                <w:lang w:val="lt-LT" w:eastAsia="lt-LT"/>
              </w:rPr>
              <w:t>Dorinis</w:t>
            </w:r>
          </w:p>
        </w:tc>
        <w:tc>
          <w:tcPr>
            <w:tcW w:w="470" w:type="pct"/>
          </w:tcPr>
          <w:p w:rsidR="00F00258" w:rsidRPr="00E72ED6" w:rsidRDefault="00F00258" w:rsidP="007D03F9">
            <w:pPr>
              <w:spacing w:after="0" w:line="360" w:lineRule="auto"/>
              <w:jc w:val="both"/>
              <w:rPr>
                <w:b/>
                <w:bCs/>
                <w:sz w:val="24"/>
                <w:szCs w:val="24"/>
                <w:lang w:val="lt-LT" w:eastAsia="lt-LT"/>
              </w:rPr>
            </w:pPr>
            <w:r w:rsidRPr="00E72ED6">
              <w:rPr>
                <w:b/>
                <w:bCs/>
                <w:sz w:val="24"/>
                <w:szCs w:val="24"/>
                <w:lang w:val="lt-LT" w:eastAsia="lt-LT"/>
              </w:rPr>
              <w:t>100%</w:t>
            </w:r>
          </w:p>
        </w:tc>
        <w:tc>
          <w:tcPr>
            <w:tcW w:w="41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41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1"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3"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c>
          <w:tcPr>
            <w:tcW w:w="340" w:type="pct"/>
          </w:tcPr>
          <w:p w:rsidR="00F00258" w:rsidRPr="00BB1711" w:rsidRDefault="00F00258" w:rsidP="007D03F9">
            <w:pPr>
              <w:spacing w:after="0" w:line="360" w:lineRule="auto"/>
              <w:jc w:val="both"/>
              <w:rPr>
                <w:color w:val="808080"/>
                <w:sz w:val="24"/>
                <w:szCs w:val="24"/>
                <w:lang w:val="lt-LT" w:eastAsia="lt-LT"/>
              </w:rPr>
            </w:pPr>
            <w:r w:rsidRPr="00BB1711">
              <w:rPr>
                <w:color w:val="808080"/>
                <w:sz w:val="24"/>
                <w:szCs w:val="24"/>
                <w:lang w:val="lt-LT" w:eastAsia="lt-LT"/>
              </w:rPr>
              <w:t>0%</w:t>
            </w:r>
          </w:p>
        </w:tc>
      </w:tr>
    </w:tbl>
    <w:p w:rsidR="00F00258" w:rsidRPr="00E72ED6" w:rsidRDefault="00F00258" w:rsidP="001E50EB">
      <w:pPr>
        <w:spacing w:after="0" w:line="360" w:lineRule="auto"/>
        <w:ind w:firstLine="720"/>
        <w:jc w:val="both"/>
        <w:rPr>
          <w:b/>
          <w:bCs/>
          <w:sz w:val="24"/>
          <w:szCs w:val="24"/>
          <w:u w:val="single"/>
          <w:lang w:val="lt-LT"/>
        </w:rPr>
      </w:pPr>
    </w:p>
    <w:p w:rsidR="00F00258" w:rsidRPr="00E72ED6" w:rsidRDefault="00F00258" w:rsidP="001E50EB">
      <w:pPr>
        <w:spacing w:after="0" w:line="360" w:lineRule="auto"/>
        <w:ind w:firstLine="720"/>
        <w:jc w:val="both"/>
        <w:rPr>
          <w:sz w:val="24"/>
          <w:szCs w:val="24"/>
          <w:lang w:val="lt-LT" w:eastAsia="lt-LT"/>
        </w:rPr>
      </w:pPr>
      <w:r w:rsidRPr="00E72ED6">
        <w:rPr>
          <w:sz w:val="24"/>
          <w:szCs w:val="24"/>
          <w:lang w:val="lt-LT"/>
        </w:rPr>
        <w:t>Per pamokas mokytojai atkreipia mokinių dėmesį, kaip praktiškai būtų galima panaudoti įgytas žinias. Pedagogų tyrimo rezultatai atskleidė, jog dorinio ugdymo dalykas</w:t>
      </w:r>
      <w:r>
        <w:rPr>
          <w:sz w:val="24"/>
          <w:szCs w:val="24"/>
          <w:lang w:val="lt-LT"/>
        </w:rPr>
        <w:t xml:space="preserve"> (</w:t>
      </w:r>
      <w:r w:rsidRPr="00E72ED6">
        <w:rPr>
          <w:sz w:val="24"/>
          <w:szCs w:val="24"/>
          <w:lang w:val="lt-LT" w:eastAsia="lt-LT"/>
        </w:rPr>
        <w:t>100%</w:t>
      </w:r>
      <w:r>
        <w:rPr>
          <w:sz w:val="24"/>
          <w:szCs w:val="24"/>
          <w:lang w:val="lt-LT" w:eastAsia="lt-LT"/>
        </w:rPr>
        <w:t>)</w:t>
      </w:r>
      <w:r w:rsidRPr="00E72ED6">
        <w:rPr>
          <w:sz w:val="24"/>
          <w:szCs w:val="24"/>
          <w:lang w:val="lt-LT" w:eastAsia="lt-LT"/>
        </w:rPr>
        <w:t xml:space="preserve"> ir fizika  </w:t>
      </w:r>
      <w:r>
        <w:rPr>
          <w:sz w:val="24"/>
          <w:szCs w:val="24"/>
          <w:lang w:val="lt-LT" w:eastAsia="lt-LT"/>
        </w:rPr>
        <w:t>(</w:t>
      </w:r>
      <w:r w:rsidRPr="00E72ED6">
        <w:rPr>
          <w:sz w:val="24"/>
          <w:szCs w:val="24"/>
          <w:lang w:val="lt-LT" w:eastAsia="lt-LT"/>
        </w:rPr>
        <w:t>90%</w:t>
      </w:r>
      <w:r>
        <w:rPr>
          <w:sz w:val="24"/>
          <w:szCs w:val="24"/>
          <w:lang w:val="lt-LT" w:eastAsia="lt-LT"/>
        </w:rPr>
        <w:t>)</w:t>
      </w:r>
      <w:r w:rsidRPr="00E72ED6">
        <w:rPr>
          <w:sz w:val="24"/>
          <w:szCs w:val="24"/>
          <w:lang w:val="lt-LT" w:eastAsia="lt-LT"/>
        </w:rPr>
        <w:t xml:space="preserve"> yra susiję su gyvenimu, sudėtingiau su gyvenimiškomis situacijomis susieti chemiją, istoriją, dailę ir rusų kalbą. </w:t>
      </w:r>
    </w:p>
    <w:p w:rsidR="00F00258" w:rsidRPr="00E72ED6" w:rsidRDefault="00F00258" w:rsidP="001E50EB">
      <w:pPr>
        <w:spacing w:after="0" w:line="360" w:lineRule="auto"/>
        <w:ind w:firstLine="720"/>
        <w:jc w:val="both"/>
        <w:rPr>
          <w:sz w:val="24"/>
          <w:szCs w:val="24"/>
          <w:lang w:val="lt-LT"/>
        </w:rPr>
      </w:pPr>
      <w:r w:rsidRPr="00E72ED6">
        <w:rPr>
          <w:sz w:val="24"/>
          <w:szCs w:val="24"/>
          <w:lang w:val="lt-LT"/>
        </w:rPr>
        <w:t xml:space="preserve">Galima teigti, jog 71% apklaustųjų </w:t>
      </w:r>
      <w:r>
        <w:rPr>
          <w:sz w:val="24"/>
          <w:szCs w:val="24"/>
          <w:lang w:val="lt-LT"/>
        </w:rPr>
        <w:t xml:space="preserve">mokytojų </w:t>
      </w:r>
      <w:r w:rsidRPr="00E72ED6">
        <w:rPr>
          <w:sz w:val="24"/>
          <w:szCs w:val="24"/>
          <w:lang w:val="lt-LT"/>
        </w:rPr>
        <w:t>pamokos pradžioje visada suformuluoja pamokos uždavinį</w:t>
      </w:r>
      <w:r>
        <w:rPr>
          <w:sz w:val="24"/>
          <w:szCs w:val="24"/>
          <w:lang w:val="lt-LT"/>
        </w:rPr>
        <w:t>,</w:t>
      </w:r>
      <w:r w:rsidRPr="00E72ED6">
        <w:rPr>
          <w:sz w:val="24"/>
          <w:szCs w:val="24"/>
          <w:lang w:val="lt-LT"/>
        </w:rPr>
        <w:t xml:space="preserve"> ir 29 % mano, jog užtenka pamokos uždavinį suformuluoti tik kartais. </w:t>
      </w:r>
    </w:p>
    <w:p w:rsidR="00F00258" w:rsidRPr="00E72ED6" w:rsidRDefault="00F00258" w:rsidP="001E50EB">
      <w:pPr>
        <w:spacing w:after="0" w:line="360" w:lineRule="auto"/>
        <w:ind w:firstLine="720"/>
        <w:jc w:val="both"/>
        <w:rPr>
          <w:sz w:val="24"/>
          <w:szCs w:val="24"/>
          <w:lang w:val="lt-LT" w:eastAsia="lt-LT"/>
        </w:rPr>
      </w:pPr>
      <w:r w:rsidRPr="00E72ED6">
        <w:rPr>
          <w:sz w:val="24"/>
          <w:szCs w:val="24"/>
          <w:lang w:val="lt-LT"/>
        </w:rPr>
        <w:t xml:space="preserve">83% </w:t>
      </w:r>
      <w:r w:rsidRPr="00E72ED6">
        <w:rPr>
          <w:sz w:val="24"/>
          <w:szCs w:val="24"/>
          <w:lang w:val="lt-LT" w:eastAsia="lt-LT"/>
        </w:rPr>
        <w:t xml:space="preserve">mokytojų mano, kad jie yra mokytojai demokratai ir tik </w:t>
      </w:r>
      <w:r w:rsidRPr="00E72ED6">
        <w:rPr>
          <w:sz w:val="24"/>
          <w:szCs w:val="24"/>
          <w:lang w:val="lt-LT"/>
        </w:rPr>
        <w:t xml:space="preserve">17% galvoja, kad jie yra autokratai. </w:t>
      </w:r>
    </w:p>
    <w:p w:rsidR="00F00258" w:rsidRPr="00E72ED6" w:rsidRDefault="00F00258" w:rsidP="001E50EB">
      <w:pPr>
        <w:spacing w:after="0" w:line="360" w:lineRule="auto"/>
        <w:ind w:firstLine="720"/>
        <w:jc w:val="both"/>
        <w:rPr>
          <w:sz w:val="24"/>
          <w:szCs w:val="24"/>
          <w:lang w:val="lt-LT" w:eastAsia="lt-LT"/>
        </w:rPr>
      </w:pPr>
      <w:r w:rsidRPr="00E72ED6">
        <w:rPr>
          <w:sz w:val="24"/>
          <w:szCs w:val="24"/>
          <w:lang w:val="lt-LT" w:eastAsia="lt-LT"/>
        </w:rPr>
        <w:t>Apklausus mokytojus apie tai, ar jų pamokose diskusijos vyksta ir jos yra naudingos, 54</w:t>
      </w:r>
      <w:r w:rsidRPr="00E72ED6">
        <w:rPr>
          <w:sz w:val="24"/>
          <w:szCs w:val="24"/>
          <w:lang w:val="lt-LT"/>
        </w:rPr>
        <w:t xml:space="preserve">% atsakė, kad naudingos, ir </w:t>
      </w:r>
      <w:r w:rsidRPr="00E72ED6">
        <w:rPr>
          <w:sz w:val="24"/>
          <w:szCs w:val="24"/>
          <w:lang w:val="lt-LT" w:eastAsia="lt-LT"/>
        </w:rPr>
        <w:t>46</w:t>
      </w:r>
      <w:r w:rsidRPr="00E72ED6">
        <w:rPr>
          <w:sz w:val="24"/>
          <w:szCs w:val="24"/>
          <w:lang w:val="lt-LT"/>
        </w:rPr>
        <w:t xml:space="preserve">% tik kartais diskutuoja. </w:t>
      </w:r>
    </w:p>
    <w:p w:rsidR="00F00258" w:rsidRPr="00E72ED6" w:rsidRDefault="00F00258" w:rsidP="001E50EB">
      <w:pPr>
        <w:spacing w:after="0" w:line="360" w:lineRule="auto"/>
        <w:ind w:firstLine="720"/>
        <w:jc w:val="both"/>
        <w:rPr>
          <w:sz w:val="24"/>
          <w:szCs w:val="24"/>
          <w:lang w:val="lt-LT" w:eastAsia="lt-LT"/>
        </w:rPr>
      </w:pPr>
      <w:r w:rsidRPr="00E72ED6">
        <w:rPr>
          <w:color w:val="000000"/>
          <w:sz w:val="24"/>
          <w:szCs w:val="24"/>
          <w:lang w:val="lt-LT"/>
        </w:rPr>
        <w:t xml:space="preserve">Iš mokytojų tyrimo sužinota, kad </w:t>
      </w:r>
      <w:r w:rsidRPr="00E72ED6">
        <w:rPr>
          <w:sz w:val="24"/>
          <w:szCs w:val="24"/>
          <w:lang w:val="lt-LT" w:eastAsia="lt-LT"/>
        </w:rPr>
        <w:t>71</w:t>
      </w:r>
      <w:r w:rsidRPr="00E72ED6">
        <w:rPr>
          <w:sz w:val="24"/>
          <w:szCs w:val="24"/>
          <w:lang w:val="lt-LT"/>
        </w:rPr>
        <w:t>%</w:t>
      </w:r>
      <w:r>
        <w:rPr>
          <w:sz w:val="24"/>
          <w:szCs w:val="24"/>
          <w:lang w:val="lt-LT"/>
        </w:rPr>
        <w:t xml:space="preserve"> mokytojų</w:t>
      </w:r>
      <w:r w:rsidRPr="00E72ED6">
        <w:rPr>
          <w:sz w:val="24"/>
          <w:szCs w:val="24"/>
          <w:lang w:val="lt-LT"/>
        </w:rPr>
        <w:t xml:space="preserve"> </w:t>
      </w:r>
      <w:r w:rsidRPr="00E72ED6">
        <w:rPr>
          <w:color w:val="000000"/>
          <w:sz w:val="24"/>
          <w:szCs w:val="24"/>
          <w:lang w:val="lt-LT"/>
        </w:rPr>
        <w:t>savo mokinius pagiria</w:t>
      </w:r>
      <w:r>
        <w:rPr>
          <w:sz w:val="24"/>
          <w:szCs w:val="24"/>
          <w:lang w:val="lt-LT"/>
        </w:rPr>
        <w:t xml:space="preserve"> dažnai,</w:t>
      </w:r>
      <w:r w:rsidRPr="00E72ED6">
        <w:rPr>
          <w:sz w:val="24"/>
          <w:szCs w:val="24"/>
          <w:lang w:val="lt-LT"/>
        </w:rPr>
        <w:t xml:space="preserve"> trečdalis apklaustųjų atsakė, kad retai. Kad pagyrimai teigiamai veikia mokinius, galvoja beveik visi apklaustieji (</w:t>
      </w:r>
      <w:r w:rsidRPr="00E72ED6">
        <w:rPr>
          <w:sz w:val="24"/>
          <w:szCs w:val="24"/>
          <w:lang w:val="lt-LT" w:eastAsia="lt-LT"/>
        </w:rPr>
        <w:t>96</w:t>
      </w:r>
      <w:r w:rsidRPr="00E72ED6">
        <w:rPr>
          <w:sz w:val="24"/>
          <w:szCs w:val="24"/>
          <w:lang w:val="lt-LT"/>
        </w:rPr>
        <w:t>%).</w:t>
      </w:r>
    </w:p>
    <w:p w:rsidR="00F00258" w:rsidRDefault="00F00258" w:rsidP="001E50EB">
      <w:pPr>
        <w:spacing w:after="0" w:line="360" w:lineRule="auto"/>
        <w:ind w:firstLine="720"/>
        <w:jc w:val="both"/>
        <w:rPr>
          <w:sz w:val="24"/>
          <w:szCs w:val="24"/>
          <w:lang w:val="lt-LT"/>
        </w:rPr>
      </w:pPr>
      <w:r w:rsidRPr="00E72ED6">
        <w:rPr>
          <w:sz w:val="24"/>
          <w:szCs w:val="24"/>
          <w:lang w:val="lt-LT"/>
        </w:rPr>
        <w:t>56% apklaustųjų pedagogų tikrai skiria mokiniams užduotis, kurių metų moksleiviai skatinami aktyviai dirbti tarpusavyje, analizuoti ir kurti, 32% , ko gero, visuomet skiria, 12%, ko gero, ne visuomet</w:t>
      </w:r>
      <w:r>
        <w:rPr>
          <w:sz w:val="24"/>
          <w:szCs w:val="24"/>
          <w:lang w:val="lt-LT"/>
        </w:rPr>
        <w:t>.</w:t>
      </w:r>
    </w:p>
    <w:p w:rsidR="00F00258" w:rsidRDefault="00F00258" w:rsidP="001E50EB">
      <w:pPr>
        <w:pStyle w:val="Heading3"/>
        <w:spacing w:before="0"/>
        <w:ind w:firstLine="720"/>
        <w:jc w:val="both"/>
        <w:rPr>
          <w:rFonts w:ascii="Calibri" w:hAnsi="Calibri" w:cs="Calibri"/>
          <w:b w:val="0"/>
          <w:bCs w:val="0"/>
          <w:color w:val="auto"/>
        </w:rPr>
      </w:pPr>
      <w:bookmarkStart w:id="11" w:name="_Toc387866728"/>
      <w:r w:rsidRPr="00E72ED6">
        <w:rPr>
          <w:rFonts w:ascii="Calibri" w:hAnsi="Calibri" w:cs="Calibri"/>
          <w:b w:val="0"/>
          <w:bCs w:val="0"/>
          <w:color w:val="auto"/>
        </w:rPr>
        <w:t>79% mokytojų tik kartais, užduodami mokiniams atlikti darbus, rekomenduoja dalį informacijos susirasti patiems ir 17% mokytojų visada dalį informacijos rekomenduoja susirasti patiems</w:t>
      </w:r>
      <w:r>
        <w:rPr>
          <w:rFonts w:ascii="Calibri" w:hAnsi="Calibri" w:cs="Calibri"/>
          <w:b w:val="0"/>
          <w:bCs w:val="0"/>
          <w:color w:val="auto"/>
        </w:rPr>
        <w:t xml:space="preserve"> mokiniams</w:t>
      </w:r>
      <w:r w:rsidRPr="00E72ED6">
        <w:rPr>
          <w:rFonts w:ascii="Calibri" w:hAnsi="Calibri" w:cs="Calibri"/>
          <w:b w:val="0"/>
          <w:bCs w:val="0"/>
          <w:color w:val="auto"/>
        </w:rPr>
        <w:t>.</w:t>
      </w:r>
      <w:bookmarkEnd w:id="11"/>
      <w:r w:rsidRPr="00E72ED6">
        <w:rPr>
          <w:rFonts w:ascii="Calibri" w:hAnsi="Calibri" w:cs="Calibri"/>
          <w:b w:val="0"/>
          <w:bCs w:val="0"/>
          <w:color w:val="auto"/>
        </w:rPr>
        <w:t xml:space="preserve"> </w:t>
      </w:r>
    </w:p>
    <w:p w:rsidR="00F00258" w:rsidRPr="00EE7000" w:rsidRDefault="00F00258" w:rsidP="001E50EB">
      <w:pPr>
        <w:pStyle w:val="Heading3"/>
        <w:spacing w:before="0"/>
        <w:ind w:firstLine="720"/>
        <w:jc w:val="both"/>
        <w:rPr>
          <w:rFonts w:ascii="Calibri" w:hAnsi="Calibri" w:cs="Calibri"/>
          <w:b w:val="0"/>
          <w:bCs w:val="0"/>
          <w:color w:val="auto"/>
        </w:rPr>
      </w:pPr>
      <w:r w:rsidRPr="00EE7000">
        <w:rPr>
          <w:rFonts w:ascii="Calibri" w:hAnsi="Calibri" w:cs="Calibri"/>
          <w:b w:val="0"/>
          <w:bCs w:val="0"/>
          <w:color w:val="auto"/>
        </w:rPr>
        <w:t xml:space="preserve">Apklausus mokytojus, kaip dažnai jie vertina mokinių žinias, 58%  atsakė, kad turi savo sistemą, 21% vertina išmokus temą, 17% išmokus skyrių ir tik 4% kiekvieną pamoką. Jei mokiniams iškyla mokymosi sunkumų, net 62% mokytojų aiškina individualiai, 31% skiria papildomą pamoką, o 7% </w:t>
      </w:r>
      <w:r>
        <w:rPr>
          <w:rFonts w:ascii="Calibri" w:hAnsi="Calibri" w:cs="Calibri"/>
          <w:b w:val="0"/>
          <w:bCs w:val="0"/>
          <w:color w:val="auto"/>
        </w:rPr>
        <w:t xml:space="preserve">mokytojų </w:t>
      </w:r>
      <w:r w:rsidRPr="00EE7000">
        <w:rPr>
          <w:rFonts w:ascii="Calibri" w:hAnsi="Calibri" w:cs="Calibri"/>
          <w:b w:val="0"/>
          <w:bCs w:val="0"/>
          <w:color w:val="auto"/>
        </w:rPr>
        <w:t xml:space="preserve">neturi tam laiko. </w:t>
      </w:r>
    </w:p>
    <w:p w:rsidR="00F00258" w:rsidRPr="00E72ED6" w:rsidRDefault="00F00258" w:rsidP="001E50EB">
      <w:pPr>
        <w:spacing w:after="0" w:line="360" w:lineRule="auto"/>
        <w:ind w:firstLine="720"/>
        <w:jc w:val="both"/>
        <w:rPr>
          <w:sz w:val="24"/>
          <w:szCs w:val="24"/>
          <w:lang w:val="lt-LT"/>
        </w:rPr>
      </w:pPr>
      <w:r w:rsidRPr="00E72ED6">
        <w:rPr>
          <w:sz w:val="24"/>
          <w:szCs w:val="24"/>
          <w:lang w:val="lt-LT"/>
        </w:rPr>
        <w:t xml:space="preserve">Atlikus mokytojų  apklausą apie tai, kaip dažnai jie naudoja grupinį darbą, 38% atsakė, kad praėjus pamokų ciklą, 13% kiekvieną pamoką, 4% nenaudoja ir 46% naudoja tik kartais. </w:t>
      </w:r>
    </w:p>
    <w:p w:rsidR="00F00258" w:rsidRPr="00E72ED6" w:rsidRDefault="00F00258" w:rsidP="001E50EB">
      <w:pPr>
        <w:spacing w:after="0" w:line="360" w:lineRule="auto"/>
        <w:ind w:firstLine="720"/>
        <w:jc w:val="both"/>
        <w:rPr>
          <w:sz w:val="24"/>
          <w:szCs w:val="24"/>
          <w:lang w:val="lt-LT"/>
        </w:rPr>
      </w:pPr>
      <w:r w:rsidRPr="00E72ED6">
        <w:rPr>
          <w:sz w:val="24"/>
          <w:szCs w:val="24"/>
          <w:lang w:val="lt-LT"/>
        </w:rPr>
        <w:t>Apklausus mokytojus, ar jie diferencijuoja užduotis per pamokas, 58% atsakė, kad kartais, visada</w:t>
      </w:r>
      <w:r>
        <w:rPr>
          <w:sz w:val="24"/>
          <w:szCs w:val="24"/>
          <w:lang w:val="lt-LT"/>
        </w:rPr>
        <w:t xml:space="preserve"> diferencujuoja</w:t>
      </w:r>
      <w:r w:rsidRPr="00E72ED6">
        <w:rPr>
          <w:sz w:val="24"/>
          <w:szCs w:val="24"/>
          <w:lang w:val="lt-LT"/>
        </w:rPr>
        <w:t xml:space="preserve"> 21% ir nediferencijuoja taip pat 21%. Namų darbus kartais diferencijuoja</w:t>
      </w:r>
      <w:r>
        <w:rPr>
          <w:sz w:val="24"/>
          <w:szCs w:val="24"/>
          <w:lang w:val="lt-LT"/>
        </w:rPr>
        <w:t xml:space="preserve"> 38%, visada 21% ir niekada 42% mokytojų.</w:t>
      </w:r>
    </w:p>
    <w:p w:rsidR="00F00258" w:rsidRPr="00E72ED6" w:rsidRDefault="00F00258" w:rsidP="001E50EB">
      <w:pPr>
        <w:spacing w:after="0" w:line="360" w:lineRule="auto"/>
        <w:ind w:firstLine="720"/>
        <w:jc w:val="both"/>
        <w:rPr>
          <w:sz w:val="24"/>
          <w:szCs w:val="24"/>
          <w:lang w:val="lt-LT"/>
        </w:rPr>
      </w:pPr>
      <w:r>
        <w:rPr>
          <w:sz w:val="24"/>
          <w:szCs w:val="24"/>
          <w:lang w:val="lt-LT"/>
        </w:rPr>
        <w:t>M</w:t>
      </w:r>
      <w:r w:rsidRPr="00E72ED6">
        <w:rPr>
          <w:sz w:val="24"/>
          <w:szCs w:val="24"/>
          <w:lang w:val="lt-LT"/>
        </w:rPr>
        <w:t>okinius</w:t>
      </w:r>
      <w:r>
        <w:rPr>
          <w:sz w:val="24"/>
          <w:szCs w:val="24"/>
          <w:lang w:val="lt-LT"/>
        </w:rPr>
        <w:t xml:space="preserve"> visada</w:t>
      </w:r>
      <w:r w:rsidRPr="00E72ED6">
        <w:rPr>
          <w:sz w:val="24"/>
          <w:szCs w:val="24"/>
          <w:lang w:val="lt-LT"/>
        </w:rPr>
        <w:t xml:space="preserve"> supažindina su atsiskaitomojo darbo </w:t>
      </w:r>
      <w:r>
        <w:rPr>
          <w:sz w:val="24"/>
          <w:szCs w:val="24"/>
          <w:lang w:val="lt-LT"/>
        </w:rPr>
        <w:t>vertinimo kriterijais</w:t>
      </w:r>
      <w:r w:rsidRPr="00E72ED6">
        <w:rPr>
          <w:sz w:val="24"/>
          <w:szCs w:val="24"/>
          <w:lang w:val="lt-LT"/>
        </w:rPr>
        <w:t xml:space="preserve"> 88%</w:t>
      </w:r>
      <w:r>
        <w:rPr>
          <w:sz w:val="24"/>
          <w:szCs w:val="24"/>
          <w:lang w:val="lt-LT"/>
        </w:rPr>
        <w:t xml:space="preserve"> mokytojų, </w:t>
      </w:r>
      <w:r w:rsidRPr="00E72ED6">
        <w:rPr>
          <w:sz w:val="24"/>
          <w:szCs w:val="24"/>
          <w:lang w:val="lt-LT"/>
        </w:rPr>
        <w:t xml:space="preserve"> 12%</w:t>
      </w:r>
      <w:r>
        <w:rPr>
          <w:sz w:val="24"/>
          <w:szCs w:val="24"/>
          <w:lang w:val="lt-LT"/>
        </w:rPr>
        <w:t xml:space="preserve"> mokytojų</w:t>
      </w:r>
      <w:r w:rsidRPr="00E72ED6">
        <w:rPr>
          <w:sz w:val="24"/>
          <w:szCs w:val="24"/>
          <w:lang w:val="lt-LT"/>
        </w:rPr>
        <w:t xml:space="preserve"> supažindina kartais. Mokytojai, bendradarbiaudami su tėvais TAMO dienyne, tėvams pranešimus dažniausiai rašo apie mokinių darbą pamokoje (22%), apie mokinių elgesį pamokoje (19%), pagyrimus (19%).</w:t>
      </w:r>
    </w:p>
    <w:p w:rsidR="00F00258" w:rsidRPr="00E72ED6" w:rsidRDefault="00F00258" w:rsidP="001E50EB">
      <w:pPr>
        <w:spacing w:after="0" w:line="360" w:lineRule="auto"/>
        <w:ind w:firstLine="720"/>
        <w:jc w:val="both"/>
        <w:rPr>
          <w:b/>
          <w:bCs/>
          <w:sz w:val="24"/>
          <w:szCs w:val="24"/>
          <w:u w:val="single"/>
          <w:lang w:val="lt-LT"/>
        </w:rPr>
      </w:pPr>
    </w:p>
    <w:p w:rsidR="00F00258" w:rsidRPr="00E72ED6" w:rsidRDefault="00F00258" w:rsidP="001E50EB">
      <w:pPr>
        <w:spacing w:after="0" w:line="360" w:lineRule="auto"/>
        <w:ind w:firstLine="720"/>
        <w:jc w:val="both"/>
        <w:rPr>
          <w:b/>
          <w:bCs/>
          <w:sz w:val="24"/>
          <w:szCs w:val="24"/>
          <w:lang w:val="lt-LT"/>
        </w:rPr>
      </w:pPr>
      <w:r w:rsidRPr="00E72ED6">
        <w:rPr>
          <w:b/>
          <w:bCs/>
          <w:sz w:val="24"/>
          <w:szCs w:val="24"/>
          <w:lang w:val="lt-LT"/>
        </w:rPr>
        <w:t>Mokytojai pateikė pamokų nelankymo sprendimo būdų:</w:t>
      </w:r>
    </w:p>
    <w:p w:rsidR="00F00258" w:rsidRPr="00E72ED6" w:rsidRDefault="00F00258" w:rsidP="001E50EB">
      <w:pPr>
        <w:spacing w:after="0" w:line="360" w:lineRule="auto"/>
        <w:ind w:firstLine="720"/>
        <w:jc w:val="both"/>
        <w:rPr>
          <w:rStyle w:val="ss-text-answer-container"/>
          <w:sz w:val="24"/>
          <w:szCs w:val="24"/>
          <w:lang w:val="lt-LT"/>
        </w:rPr>
      </w:pPr>
      <w:r w:rsidRPr="00E72ED6">
        <w:rPr>
          <w:rStyle w:val="ss-text-answer-container"/>
          <w:sz w:val="24"/>
          <w:szCs w:val="24"/>
          <w:lang w:val="lt-LT"/>
        </w:rPr>
        <w:t>1. Kiekvienas klasės darbas vertinamas teigiamu kaupiamuoju balu, o neatliktas (aišku, ir praleista be priežasties pamoka) vertinamas neigiamu kaupiamuoju balu. Tuomet</w:t>
      </w:r>
      <w:r>
        <w:rPr>
          <w:rStyle w:val="ss-text-answer-container"/>
          <w:sz w:val="24"/>
          <w:szCs w:val="24"/>
          <w:lang w:val="lt-LT"/>
        </w:rPr>
        <w:t xml:space="preserve"> mokiniai skatinami teisinti</w:t>
      </w:r>
      <w:r w:rsidRPr="00E72ED6">
        <w:rPr>
          <w:rStyle w:val="ss-text-answer-container"/>
          <w:sz w:val="24"/>
          <w:szCs w:val="24"/>
          <w:lang w:val="lt-LT"/>
        </w:rPr>
        <w:t xml:space="preserve"> arba lankyti pamoka</w:t>
      </w:r>
      <w:r>
        <w:rPr>
          <w:rStyle w:val="ss-text-answer-container"/>
          <w:sz w:val="24"/>
          <w:szCs w:val="24"/>
          <w:lang w:val="lt-LT"/>
        </w:rPr>
        <w:t>s, nes dvejetai baugina</w:t>
      </w:r>
      <w:r w:rsidRPr="00E72ED6">
        <w:rPr>
          <w:rStyle w:val="ss-text-answer-container"/>
          <w:sz w:val="24"/>
          <w:szCs w:val="24"/>
          <w:lang w:val="lt-LT"/>
        </w:rPr>
        <w:t>.</w:t>
      </w:r>
    </w:p>
    <w:p w:rsidR="00F00258" w:rsidRPr="00E72ED6" w:rsidRDefault="00F00258" w:rsidP="001E50EB">
      <w:pPr>
        <w:spacing w:after="0" w:line="360" w:lineRule="auto"/>
        <w:ind w:firstLine="720"/>
        <w:jc w:val="both"/>
        <w:rPr>
          <w:rStyle w:val="ss-text-answer-container"/>
          <w:b/>
          <w:bCs/>
          <w:sz w:val="24"/>
          <w:szCs w:val="24"/>
          <w:lang w:val="lt-LT"/>
        </w:rPr>
      </w:pPr>
      <w:r>
        <w:rPr>
          <w:rStyle w:val="ss-text-answer-container"/>
          <w:sz w:val="24"/>
          <w:szCs w:val="24"/>
          <w:lang w:val="lt-LT"/>
        </w:rPr>
        <w:t>2. Pamokų nelankymo sprendimo būdu</w:t>
      </w:r>
      <w:r w:rsidRPr="00E72ED6">
        <w:rPr>
          <w:rStyle w:val="ss-text-answer-container"/>
          <w:sz w:val="24"/>
          <w:szCs w:val="24"/>
          <w:lang w:val="lt-LT"/>
        </w:rPr>
        <w:t xml:space="preserve"> turi rūpintis mokyklos administracija, kurdama nuobaudų sistemas, informuodama tėvus (globėjus) ir pan. Šiuo metu veikianti sistema - s</w:t>
      </w:r>
      <w:r>
        <w:rPr>
          <w:rStyle w:val="ss-text-answer-container"/>
          <w:sz w:val="24"/>
          <w:szCs w:val="24"/>
          <w:lang w:val="lt-LT"/>
        </w:rPr>
        <w:t>varstymas gerovės komisijoje -</w:t>
      </w:r>
      <w:r w:rsidRPr="00E72ED6">
        <w:rPr>
          <w:rStyle w:val="ss-text-answer-container"/>
          <w:sz w:val="24"/>
          <w:szCs w:val="24"/>
          <w:lang w:val="lt-LT"/>
        </w:rPr>
        <w:t xml:space="preserve"> yra neefektyvus, nes trūks</w:t>
      </w:r>
      <w:r>
        <w:rPr>
          <w:rStyle w:val="ss-text-answer-container"/>
          <w:sz w:val="24"/>
          <w:szCs w:val="24"/>
          <w:lang w:val="lt-LT"/>
        </w:rPr>
        <w:t>ta glaudaus ryšio su socialine darbuotoja. M</w:t>
      </w:r>
      <w:r w:rsidRPr="00E72ED6">
        <w:rPr>
          <w:rStyle w:val="ss-text-answer-container"/>
          <w:sz w:val="24"/>
          <w:szCs w:val="24"/>
          <w:lang w:val="lt-LT"/>
        </w:rPr>
        <w:t>ūsų gimnazijoje dirbanti socialinė darbuotoja nepadaro visko, kad mokinių lankomumas būtų ger</w:t>
      </w:r>
      <w:r>
        <w:rPr>
          <w:rStyle w:val="ss-text-answer-container"/>
          <w:sz w:val="24"/>
          <w:szCs w:val="24"/>
          <w:lang w:val="lt-LT"/>
        </w:rPr>
        <w:t>esnis. T</w:t>
      </w:r>
      <w:r w:rsidRPr="00E72ED6">
        <w:rPr>
          <w:rStyle w:val="ss-text-answer-container"/>
          <w:sz w:val="24"/>
          <w:szCs w:val="24"/>
          <w:lang w:val="lt-LT"/>
        </w:rPr>
        <w:t>rūk</w:t>
      </w:r>
      <w:r>
        <w:rPr>
          <w:rStyle w:val="ss-text-answer-container"/>
          <w:sz w:val="24"/>
          <w:szCs w:val="24"/>
          <w:lang w:val="lt-LT"/>
        </w:rPr>
        <w:t>sta</w:t>
      </w:r>
      <w:r w:rsidRPr="00E72ED6">
        <w:rPr>
          <w:rStyle w:val="ss-text-answer-container"/>
          <w:sz w:val="24"/>
          <w:szCs w:val="24"/>
          <w:lang w:val="lt-LT"/>
        </w:rPr>
        <w:t xml:space="preserve"> grįžtamojo ryšio. Atiduodi </w:t>
      </w:r>
      <w:r>
        <w:rPr>
          <w:rStyle w:val="ss-text-answer-container"/>
          <w:sz w:val="24"/>
          <w:szCs w:val="24"/>
          <w:lang w:val="lt-LT"/>
        </w:rPr>
        <w:t>ataskaitas apie lankomumą ir</w:t>
      </w:r>
      <w:r w:rsidRPr="00E72ED6">
        <w:rPr>
          <w:rStyle w:val="ss-text-answer-container"/>
          <w:sz w:val="24"/>
          <w:szCs w:val="24"/>
          <w:lang w:val="lt-LT"/>
        </w:rPr>
        <w:t xml:space="preserve"> neaišku, kokių priemonių vėliau imtasi, o gal visai nesiimta. </w:t>
      </w:r>
      <w:r w:rsidRPr="00E72ED6">
        <w:rPr>
          <w:rStyle w:val="ss-text-answer-container"/>
          <w:b/>
          <w:bCs/>
          <w:sz w:val="24"/>
          <w:szCs w:val="24"/>
          <w:lang w:val="lt-LT"/>
        </w:rPr>
        <w:t>Reikia daugiau kontrolės: klasės vadovo, tėvų, socialinės darbuotojos, administracijos dažnesnių patikrinimų ryte ir viešai paskelbiamų nuobaudų.</w:t>
      </w:r>
    </w:p>
    <w:p w:rsidR="00F00258" w:rsidRPr="00E72ED6" w:rsidRDefault="00F00258" w:rsidP="001E50EB">
      <w:pPr>
        <w:spacing w:after="0" w:line="360" w:lineRule="auto"/>
        <w:ind w:firstLine="720"/>
        <w:jc w:val="both"/>
        <w:rPr>
          <w:rStyle w:val="ss-text-answer-container"/>
          <w:sz w:val="24"/>
          <w:szCs w:val="24"/>
          <w:lang w:val="lt-LT"/>
        </w:rPr>
      </w:pPr>
      <w:r>
        <w:rPr>
          <w:rStyle w:val="ss-text-answer-container"/>
          <w:sz w:val="24"/>
          <w:szCs w:val="24"/>
          <w:lang w:val="lt-LT"/>
        </w:rPr>
        <w:t>3. T</w:t>
      </w:r>
      <w:r w:rsidRPr="00E72ED6">
        <w:rPr>
          <w:rStyle w:val="ss-text-answer-container"/>
          <w:sz w:val="24"/>
          <w:szCs w:val="24"/>
          <w:lang w:val="lt-LT"/>
        </w:rPr>
        <w:t>uri būti taikomos tam tikros bausmės.</w:t>
      </w:r>
      <w:r w:rsidRPr="00E72ED6">
        <w:rPr>
          <w:sz w:val="24"/>
          <w:szCs w:val="24"/>
          <w:lang w:val="lt-LT"/>
        </w:rPr>
        <w:t xml:space="preserve"> </w:t>
      </w:r>
      <w:r w:rsidRPr="00E72ED6">
        <w:rPr>
          <w:rStyle w:val="ss-text-answer-container"/>
          <w:sz w:val="24"/>
          <w:szCs w:val="24"/>
          <w:lang w:val="lt-LT"/>
        </w:rPr>
        <w:t>Tiesiog nelankomumą</w:t>
      </w:r>
      <w:r>
        <w:rPr>
          <w:rStyle w:val="ss-text-answer-container"/>
          <w:sz w:val="24"/>
          <w:szCs w:val="24"/>
          <w:lang w:val="lt-LT"/>
        </w:rPr>
        <w:t xml:space="preserve"> reikėtų</w:t>
      </w:r>
      <w:r w:rsidRPr="00E72ED6">
        <w:rPr>
          <w:rStyle w:val="ss-text-answer-container"/>
          <w:sz w:val="24"/>
          <w:szCs w:val="24"/>
          <w:lang w:val="lt-LT"/>
        </w:rPr>
        <w:t xml:space="preserve"> fiksuoti, mokinius kontroliuoti, kalbėtis su mokiniais nuolat, sistemingai, o ne prisimenant apie tai kartais. Drausmės lapai turėtų būti</w:t>
      </w:r>
      <w:r>
        <w:rPr>
          <w:rStyle w:val="ss-text-answer-container"/>
          <w:sz w:val="24"/>
          <w:szCs w:val="24"/>
          <w:lang w:val="lt-LT"/>
        </w:rPr>
        <w:t xml:space="preserve"> naudojami</w:t>
      </w:r>
      <w:r w:rsidRPr="00E72ED6">
        <w:rPr>
          <w:rStyle w:val="ss-text-answer-container"/>
          <w:sz w:val="24"/>
          <w:szCs w:val="24"/>
          <w:lang w:val="lt-LT"/>
        </w:rPr>
        <w:t xml:space="preserve"> kiekvieną dieną</w:t>
      </w:r>
      <w:r>
        <w:rPr>
          <w:rStyle w:val="ss-text-answer-container"/>
          <w:sz w:val="24"/>
          <w:szCs w:val="24"/>
          <w:lang w:val="lt-LT"/>
        </w:rPr>
        <w:t xml:space="preserve"> (</w:t>
      </w:r>
      <w:bookmarkStart w:id="12" w:name="_GoBack"/>
      <w:bookmarkEnd w:id="12"/>
      <w:r w:rsidRPr="00E72ED6">
        <w:rPr>
          <w:rStyle w:val="ss-text-answer-container"/>
          <w:sz w:val="24"/>
          <w:szCs w:val="24"/>
          <w:lang w:val="lt-LT"/>
        </w:rPr>
        <w:t>ir su mokytojų parašais</w:t>
      </w:r>
      <w:r>
        <w:rPr>
          <w:rStyle w:val="ss-text-answer-container"/>
          <w:sz w:val="24"/>
          <w:szCs w:val="24"/>
          <w:lang w:val="lt-LT"/>
        </w:rPr>
        <w:t>)</w:t>
      </w:r>
      <w:r w:rsidRPr="00E72ED6">
        <w:rPr>
          <w:rStyle w:val="ss-text-answer-container"/>
          <w:sz w:val="24"/>
          <w:szCs w:val="24"/>
          <w:lang w:val="lt-LT"/>
        </w:rPr>
        <w:t xml:space="preserve">. Iškart (po pamokų) </w:t>
      </w:r>
      <w:r>
        <w:rPr>
          <w:rStyle w:val="ss-text-answer-container"/>
          <w:sz w:val="24"/>
          <w:szCs w:val="24"/>
          <w:lang w:val="lt-LT"/>
        </w:rPr>
        <w:t>klasių vadovai turėtų informuoti</w:t>
      </w:r>
      <w:r w:rsidRPr="00E72ED6">
        <w:rPr>
          <w:rStyle w:val="ss-text-answer-container"/>
          <w:sz w:val="24"/>
          <w:szCs w:val="24"/>
          <w:lang w:val="lt-LT"/>
        </w:rPr>
        <w:t xml:space="preserve"> tėvus žinutė</w:t>
      </w:r>
      <w:r>
        <w:rPr>
          <w:rStyle w:val="ss-text-answer-container"/>
          <w:sz w:val="24"/>
          <w:szCs w:val="24"/>
          <w:lang w:val="lt-LT"/>
        </w:rPr>
        <w:t>mis arba skambučiais</w:t>
      </w:r>
      <w:r w:rsidRPr="00E72ED6">
        <w:rPr>
          <w:rStyle w:val="ss-text-answer-container"/>
          <w:sz w:val="24"/>
          <w:szCs w:val="24"/>
          <w:lang w:val="lt-LT"/>
        </w:rPr>
        <w:t xml:space="preserve"> (I-II kl.)</w:t>
      </w:r>
    </w:p>
    <w:p w:rsidR="00F00258" w:rsidRPr="00E72ED6" w:rsidRDefault="00F00258" w:rsidP="001E50EB">
      <w:pPr>
        <w:spacing w:after="0" w:line="360" w:lineRule="auto"/>
        <w:ind w:firstLine="720"/>
        <w:jc w:val="both"/>
        <w:rPr>
          <w:rStyle w:val="ss-text-answer-container"/>
          <w:sz w:val="24"/>
          <w:szCs w:val="24"/>
          <w:lang w:val="lt-LT"/>
        </w:rPr>
      </w:pPr>
      <w:r>
        <w:rPr>
          <w:rStyle w:val="ss-text-answer-container"/>
          <w:sz w:val="24"/>
          <w:szCs w:val="24"/>
          <w:lang w:val="lt-LT"/>
        </w:rPr>
        <w:t>4. Reikėtų a</w:t>
      </w:r>
      <w:r w:rsidRPr="00E72ED6">
        <w:rPr>
          <w:rStyle w:val="ss-text-answer-container"/>
          <w:sz w:val="24"/>
          <w:szCs w:val="24"/>
          <w:lang w:val="lt-LT"/>
        </w:rPr>
        <w:t>tkreipti dėmesį į tvarkaraštį, nes mokiniams po dviejų ar daugiau laisvų pamokų (langų)  ateiti į septintą ar aštuntą pamoką yra gana sudėtinga. Reiktų laisvalaikio zonos, kurioje jie galėtų būti per laisvas pamokas.</w:t>
      </w:r>
    </w:p>
    <w:p w:rsidR="00F00258" w:rsidRPr="00E72ED6" w:rsidRDefault="00F00258" w:rsidP="001E50EB">
      <w:pPr>
        <w:spacing w:after="0" w:line="360" w:lineRule="auto"/>
        <w:ind w:firstLine="720"/>
        <w:jc w:val="both"/>
        <w:rPr>
          <w:rStyle w:val="ss-text-answer-container"/>
          <w:sz w:val="24"/>
          <w:szCs w:val="24"/>
          <w:lang w:val="lt-LT"/>
        </w:rPr>
      </w:pPr>
      <w:r w:rsidRPr="00E72ED6">
        <w:rPr>
          <w:rStyle w:val="ss-text-answer-container"/>
          <w:sz w:val="24"/>
          <w:szCs w:val="24"/>
          <w:lang w:val="lt-LT"/>
        </w:rPr>
        <w:t>5. Nelankantys turėtų būti skelbiami viešai. Be to, daugiau atsakomybės turėtų prisiimti tėvai.</w:t>
      </w:r>
      <w:r w:rsidRPr="00E72ED6">
        <w:rPr>
          <w:sz w:val="24"/>
          <w:szCs w:val="24"/>
          <w:lang w:val="lt-LT"/>
        </w:rPr>
        <w:t xml:space="preserve"> </w:t>
      </w:r>
      <w:r w:rsidRPr="00E72ED6">
        <w:rPr>
          <w:rStyle w:val="ss-text-answer-container"/>
          <w:sz w:val="24"/>
          <w:szCs w:val="24"/>
          <w:lang w:val="lt-LT"/>
        </w:rPr>
        <w:t>Labai daug priklauso nuo mokytojo, jeigu mokiniui patinka mokytojo dėstomas dalykas, tai ir problemų dėl pamokų lankomumo nebus. Reikia į mokyklą kviesti tėvus.</w:t>
      </w:r>
    </w:p>
    <w:p w:rsidR="00F00258" w:rsidRPr="00E72ED6" w:rsidRDefault="00F00258" w:rsidP="001E50EB">
      <w:pPr>
        <w:spacing w:after="0" w:line="360" w:lineRule="auto"/>
        <w:ind w:firstLine="720"/>
        <w:jc w:val="both"/>
        <w:rPr>
          <w:rStyle w:val="ss-text-answer-container"/>
          <w:sz w:val="24"/>
          <w:szCs w:val="24"/>
          <w:lang w:val="lt-LT"/>
        </w:rPr>
      </w:pPr>
      <w:r w:rsidRPr="00E72ED6">
        <w:rPr>
          <w:rStyle w:val="ss-text-answer-container"/>
          <w:sz w:val="24"/>
          <w:szCs w:val="24"/>
          <w:lang w:val="lt-LT"/>
        </w:rPr>
        <w:t>6. Griežtinti atsiskaitymą už praleistas pamokas Be pateisinamos priežasties praleidus dešimt pamokų</w:t>
      </w:r>
      <w:r>
        <w:rPr>
          <w:rStyle w:val="ss-text-answer-container"/>
          <w:sz w:val="24"/>
          <w:szCs w:val="24"/>
          <w:lang w:val="lt-LT"/>
        </w:rPr>
        <w:t xml:space="preserve">, </w:t>
      </w:r>
      <w:r w:rsidRPr="00E72ED6">
        <w:rPr>
          <w:rStyle w:val="ss-text-answer-container"/>
          <w:sz w:val="24"/>
          <w:szCs w:val="24"/>
          <w:lang w:val="lt-LT"/>
        </w:rPr>
        <w:t xml:space="preserve">laikyti įskaitą, </w:t>
      </w:r>
      <w:r>
        <w:rPr>
          <w:rStyle w:val="ss-text-answer-container"/>
          <w:sz w:val="24"/>
          <w:szCs w:val="24"/>
          <w:lang w:val="lt-LT"/>
        </w:rPr>
        <w:t xml:space="preserve">praleidus </w:t>
      </w:r>
      <w:r w:rsidRPr="00E72ED6">
        <w:rPr>
          <w:rStyle w:val="ss-text-answer-container"/>
          <w:sz w:val="24"/>
          <w:szCs w:val="24"/>
          <w:lang w:val="lt-LT"/>
        </w:rPr>
        <w:t>penkias – rašyti darbą iš praleistų temų.</w:t>
      </w:r>
    </w:p>
    <w:p w:rsidR="00F00258" w:rsidRDefault="00F00258" w:rsidP="001E50EB">
      <w:pPr>
        <w:spacing w:after="0" w:line="360" w:lineRule="auto"/>
        <w:ind w:firstLine="720"/>
        <w:jc w:val="both"/>
        <w:rPr>
          <w:rStyle w:val="ss-text-answer-container"/>
          <w:b/>
          <w:bCs/>
          <w:sz w:val="24"/>
          <w:szCs w:val="24"/>
          <w:u w:val="single"/>
          <w:lang w:val="lt-LT"/>
        </w:rPr>
      </w:pPr>
    </w:p>
    <w:p w:rsidR="00F00258" w:rsidRPr="002F746B" w:rsidRDefault="00F00258" w:rsidP="001E50EB">
      <w:pPr>
        <w:pStyle w:val="Heading2"/>
        <w:numPr>
          <w:ilvl w:val="1"/>
          <w:numId w:val="7"/>
        </w:numPr>
        <w:rPr>
          <w:color w:val="auto"/>
          <w:sz w:val="28"/>
          <w:szCs w:val="28"/>
        </w:rPr>
      </w:pPr>
      <w:r w:rsidRPr="00131D84">
        <w:rPr>
          <w:color w:val="auto"/>
          <w:sz w:val="28"/>
          <w:szCs w:val="28"/>
          <w:lang w:val="lt-LT"/>
        </w:rPr>
        <w:t xml:space="preserve"> </w:t>
      </w:r>
      <w:bookmarkStart w:id="13" w:name="_Toc387866729"/>
      <w:r w:rsidRPr="002F746B">
        <w:rPr>
          <w:color w:val="auto"/>
          <w:sz w:val="28"/>
          <w:szCs w:val="28"/>
          <w:lang w:val="lt-LT"/>
        </w:rPr>
        <w:t xml:space="preserve">Mokytojų atsakymų </w:t>
      </w:r>
      <w:r>
        <w:rPr>
          <w:color w:val="auto"/>
          <w:sz w:val="28"/>
          <w:szCs w:val="28"/>
          <w:lang w:val="lt-LT"/>
        </w:rPr>
        <w:t>i</w:t>
      </w:r>
      <w:r w:rsidRPr="002F746B">
        <w:rPr>
          <w:color w:val="auto"/>
          <w:sz w:val="28"/>
          <w:szCs w:val="28"/>
        </w:rPr>
        <w:t>švados:</w:t>
      </w:r>
      <w:bookmarkEnd w:id="13"/>
    </w:p>
    <w:p w:rsidR="00F00258" w:rsidRPr="00E72ED6" w:rsidRDefault="00F00258" w:rsidP="001E50EB">
      <w:pPr>
        <w:tabs>
          <w:tab w:val="left" w:pos="588"/>
        </w:tabs>
        <w:spacing w:after="0" w:line="360" w:lineRule="auto"/>
        <w:ind w:firstLine="720"/>
        <w:jc w:val="both"/>
        <w:rPr>
          <w:sz w:val="24"/>
          <w:szCs w:val="24"/>
          <w:lang w:val="lt-LT"/>
        </w:rPr>
      </w:pPr>
    </w:p>
    <w:p w:rsidR="00F00258" w:rsidRPr="00E72ED6" w:rsidRDefault="00F00258" w:rsidP="001E50EB">
      <w:pPr>
        <w:tabs>
          <w:tab w:val="left" w:pos="588"/>
        </w:tabs>
        <w:spacing w:after="0" w:line="360" w:lineRule="auto"/>
        <w:ind w:firstLine="720"/>
        <w:jc w:val="both"/>
        <w:rPr>
          <w:sz w:val="24"/>
          <w:szCs w:val="24"/>
          <w:lang w:val="lt-LT"/>
        </w:rPr>
      </w:pPr>
      <w:r w:rsidRPr="00E72ED6">
        <w:rPr>
          <w:sz w:val="24"/>
          <w:szCs w:val="24"/>
          <w:lang w:val="lt-LT"/>
        </w:rPr>
        <w:t>1. Galima teigti, jog dauguma mokytojų (lietuvių</w:t>
      </w:r>
      <w:r>
        <w:rPr>
          <w:sz w:val="24"/>
          <w:szCs w:val="24"/>
          <w:lang w:val="lt-LT"/>
        </w:rPr>
        <w:t xml:space="preserve"> kalbos</w:t>
      </w:r>
      <w:r w:rsidRPr="00E72ED6">
        <w:rPr>
          <w:sz w:val="24"/>
          <w:szCs w:val="24"/>
          <w:lang w:val="lt-LT"/>
        </w:rPr>
        <w:t>, matematikos, anglų</w:t>
      </w:r>
      <w:r>
        <w:rPr>
          <w:sz w:val="24"/>
          <w:szCs w:val="24"/>
          <w:lang w:val="lt-LT"/>
        </w:rPr>
        <w:t xml:space="preserve"> kalbos</w:t>
      </w:r>
      <w:r w:rsidRPr="00E72ED6">
        <w:rPr>
          <w:sz w:val="24"/>
          <w:szCs w:val="24"/>
          <w:lang w:val="lt-LT"/>
        </w:rPr>
        <w:t>, kūno kultūros, informacinių</w:t>
      </w:r>
      <w:r>
        <w:rPr>
          <w:sz w:val="24"/>
          <w:szCs w:val="24"/>
          <w:lang w:val="lt-LT"/>
        </w:rPr>
        <w:t xml:space="preserve"> technologijų) nuolat kalba, kaip</w:t>
      </w:r>
      <w:r w:rsidRPr="00E72ED6">
        <w:rPr>
          <w:sz w:val="24"/>
          <w:szCs w:val="24"/>
          <w:lang w:val="lt-LT"/>
        </w:rPr>
        <w:t xml:space="preserve"> mokiniai galės panaudoti įgytas teorines ir praktines žinias gyvenime. </w:t>
      </w:r>
    </w:p>
    <w:p w:rsidR="00F00258" w:rsidRPr="00E72ED6" w:rsidRDefault="00F00258" w:rsidP="001E50EB">
      <w:pPr>
        <w:spacing w:after="0" w:line="360" w:lineRule="auto"/>
        <w:ind w:firstLine="720"/>
        <w:jc w:val="both"/>
        <w:rPr>
          <w:sz w:val="24"/>
          <w:szCs w:val="24"/>
          <w:lang w:val="lt-LT"/>
        </w:rPr>
      </w:pPr>
      <w:r w:rsidRPr="00E72ED6">
        <w:rPr>
          <w:sz w:val="24"/>
          <w:szCs w:val="24"/>
          <w:lang w:val="lt-LT"/>
        </w:rPr>
        <w:t xml:space="preserve">2. Galima </w:t>
      </w:r>
      <w:r>
        <w:rPr>
          <w:sz w:val="24"/>
          <w:szCs w:val="24"/>
          <w:lang w:val="lt-LT"/>
        </w:rPr>
        <w:t>pasakyti</w:t>
      </w:r>
      <w:r w:rsidRPr="00E72ED6">
        <w:rPr>
          <w:sz w:val="24"/>
          <w:szCs w:val="24"/>
          <w:lang w:val="lt-LT"/>
        </w:rPr>
        <w:t>, kad</w:t>
      </w:r>
      <w:r>
        <w:rPr>
          <w:sz w:val="24"/>
          <w:szCs w:val="24"/>
          <w:lang w:val="lt-LT"/>
        </w:rPr>
        <w:t xml:space="preserve"> tik pusė </w:t>
      </w:r>
      <w:r w:rsidRPr="00E72ED6">
        <w:rPr>
          <w:sz w:val="24"/>
          <w:szCs w:val="24"/>
          <w:lang w:val="lt-LT"/>
        </w:rPr>
        <w:t xml:space="preserve">apklaustų mokytojų atsakė, kad tik kartais diskutuoja pamokų metu su mokiniais ir naudoja grupinį darbą. </w:t>
      </w:r>
    </w:p>
    <w:p w:rsidR="00F00258" w:rsidRPr="00E72ED6" w:rsidRDefault="00F00258" w:rsidP="001E50EB">
      <w:pPr>
        <w:spacing w:after="0" w:line="360" w:lineRule="auto"/>
        <w:ind w:firstLine="720"/>
        <w:jc w:val="both"/>
        <w:rPr>
          <w:sz w:val="24"/>
          <w:szCs w:val="24"/>
          <w:lang w:val="lt-LT"/>
        </w:rPr>
      </w:pPr>
      <w:r>
        <w:rPr>
          <w:sz w:val="24"/>
          <w:szCs w:val="24"/>
          <w:lang w:val="lt-LT"/>
        </w:rPr>
        <w:t>3</w:t>
      </w:r>
      <w:r w:rsidRPr="00E72ED6">
        <w:rPr>
          <w:sz w:val="24"/>
          <w:szCs w:val="24"/>
          <w:lang w:val="lt-LT"/>
        </w:rPr>
        <w:t>. Mokytojo pagyrimai teigiamai veikia mokinius – taip  galvoja beveik visi ap</w:t>
      </w:r>
      <w:r>
        <w:rPr>
          <w:sz w:val="24"/>
          <w:szCs w:val="24"/>
          <w:lang w:val="lt-LT"/>
        </w:rPr>
        <w:t>klaustieji mokytojai.</w:t>
      </w:r>
    </w:p>
    <w:p w:rsidR="00F00258" w:rsidRPr="00E72ED6" w:rsidRDefault="00F00258" w:rsidP="001E50EB">
      <w:pPr>
        <w:pStyle w:val="Heading3"/>
        <w:spacing w:before="0"/>
        <w:ind w:firstLine="720"/>
        <w:jc w:val="both"/>
        <w:rPr>
          <w:rFonts w:ascii="Calibri" w:hAnsi="Calibri" w:cs="Calibri"/>
          <w:b w:val="0"/>
          <w:bCs w:val="0"/>
          <w:color w:val="auto"/>
        </w:rPr>
      </w:pPr>
      <w:bookmarkStart w:id="14" w:name="_Toc387866730"/>
      <w:r>
        <w:rPr>
          <w:rFonts w:ascii="Calibri" w:hAnsi="Calibri" w:cs="Calibri"/>
          <w:b w:val="0"/>
          <w:bCs w:val="0"/>
          <w:color w:val="auto"/>
        </w:rPr>
        <w:t>4</w:t>
      </w:r>
      <w:r w:rsidRPr="00E72ED6">
        <w:rPr>
          <w:rFonts w:ascii="Calibri" w:hAnsi="Calibri" w:cs="Calibri"/>
          <w:b w:val="0"/>
          <w:bCs w:val="0"/>
          <w:color w:val="auto"/>
        </w:rPr>
        <w:t>. Tik 17%  mokytojų, užduodami mokiniams atlikti darbus, rekomenduoja dalį informacijos susirasti patiems.</w:t>
      </w:r>
      <w:bookmarkEnd w:id="14"/>
      <w:r w:rsidRPr="00E72ED6">
        <w:rPr>
          <w:rFonts w:ascii="Calibri" w:hAnsi="Calibri" w:cs="Calibri"/>
          <w:b w:val="0"/>
          <w:bCs w:val="0"/>
          <w:color w:val="auto"/>
        </w:rPr>
        <w:t xml:space="preserve"> </w:t>
      </w:r>
    </w:p>
    <w:p w:rsidR="00F00258" w:rsidRPr="00E72ED6" w:rsidRDefault="00F00258" w:rsidP="001E50EB">
      <w:pPr>
        <w:spacing w:after="0" w:line="360" w:lineRule="auto"/>
        <w:ind w:firstLine="720"/>
        <w:jc w:val="both"/>
        <w:rPr>
          <w:sz w:val="24"/>
          <w:szCs w:val="24"/>
          <w:lang w:val="lt-LT"/>
        </w:rPr>
      </w:pPr>
      <w:r>
        <w:rPr>
          <w:sz w:val="24"/>
          <w:szCs w:val="24"/>
          <w:lang w:val="lt-LT" w:eastAsia="lt-LT"/>
        </w:rPr>
        <w:t>5</w:t>
      </w:r>
      <w:r w:rsidRPr="00E72ED6">
        <w:rPr>
          <w:sz w:val="24"/>
          <w:szCs w:val="24"/>
          <w:lang w:val="lt-LT" w:eastAsia="lt-LT"/>
        </w:rPr>
        <w:t>. Penktadalis mokytojų niekada nediferencijuoja užduočių pamokų metu, o namų darbų nediferencijuoja beveik pusė (</w:t>
      </w:r>
      <w:r w:rsidRPr="00E72ED6">
        <w:rPr>
          <w:sz w:val="24"/>
          <w:szCs w:val="24"/>
          <w:lang w:val="lt-LT"/>
        </w:rPr>
        <w:t>42%) mokytojų.</w:t>
      </w:r>
    </w:p>
    <w:p w:rsidR="00F00258" w:rsidRPr="00E72ED6" w:rsidRDefault="00F00258" w:rsidP="001E50EB">
      <w:pPr>
        <w:spacing w:after="0" w:line="360" w:lineRule="auto"/>
        <w:ind w:firstLine="720"/>
        <w:jc w:val="both"/>
        <w:rPr>
          <w:b/>
          <w:bCs/>
          <w:sz w:val="24"/>
          <w:szCs w:val="24"/>
          <w:lang w:val="lt-LT"/>
        </w:rPr>
      </w:pPr>
    </w:p>
    <w:p w:rsidR="00F00258" w:rsidRPr="002F746B" w:rsidRDefault="00F00258" w:rsidP="001E50EB">
      <w:pPr>
        <w:pStyle w:val="Heading2"/>
        <w:numPr>
          <w:ilvl w:val="1"/>
          <w:numId w:val="7"/>
        </w:numPr>
        <w:rPr>
          <w:color w:val="auto"/>
          <w:sz w:val="28"/>
          <w:szCs w:val="28"/>
          <w:lang w:val="lt-LT"/>
        </w:rPr>
      </w:pPr>
      <w:r>
        <w:rPr>
          <w:color w:val="auto"/>
          <w:sz w:val="28"/>
          <w:szCs w:val="28"/>
          <w:lang w:val="lt-LT"/>
        </w:rPr>
        <w:t xml:space="preserve"> </w:t>
      </w:r>
      <w:bookmarkStart w:id="15" w:name="_Toc387866731"/>
      <w:r w:rsidRPr="002F746B">
        <w:rPr>
          <w:color w:val="auto"/>
          <w:sz w:val="28"/>
          <w:szCs w:val="28"/>
          <w:lang w:val="lt-LT"/>
        </w:rPr>
        <w:t xml:space="preserve">Mokytojų atsakymų </w:t>
      </w:r>
      <w:r>
        <w:rPr>
          <w:color w:val="auto"/>
          <w:sz w:val="28"/>
          <w:szCs w:val="28"/>
          <w:lang w:val="lt-LT"/>
        </w:rPr>
        <w:t>r</w:t>
      </w:r>
      <w:r w:rsidRPr="002F746B">
        <w:rPr>
          <w:color w:val="auto"/>
          <w:sz w:val="28"/>
          <w:szCs w:val="28"/>
          <w:lang w:val="lt-LT"/>
        </w:rPr>
        <w:t>ekomendacijos:</w:t>
      </w:r>
      <w:bookmarkEnd w:id="15"/>
    </w:p>
    <w:p w:rsidR="00F00258" w:rsidRPr="00E72ED6" w:rsidRDefault="00F00258" w:rsidP="001E50EB">
      <w:pPr>
        <w:tabs>
          <w:tab w:val="left" w:pos="588"/>
        </w:tabs>
        <w:spacing w:after="0" w:line="360" w:lineRule="auto"/>
        <w:ind w:firstLine="720"/>
        <w:jc w:val="both"/>
        <w:rPr>
          <w:sz w:val="24"/>
          <w:szCs w:val="24"/>
          <w:lang w:val="lt-LT"/>
        </w:rPr>
      </w:pPr>
    </w:p>
    <w:p w:rsidR="00F00258" w:rsidRPr="00E72ED6" w:rsidRDefault="00F00258" w:rsidP="001E50EB">
      <w:pPr>
        <w:tabs>
          <w:tab w:val="left" w:pos="588"/>
        </w:tabs>
        <w:spacing w:after="0" w:line="360" w:lineRule="auto"/>
        <w:ind w:firstLine="720"/>
        <w:jc w:val="both"/>
        <w:rPr>
          <w:sz w:val="24"/>
          <w:szCs w:val="24"/>
          <w:lang w:val="lt-LT"/>
        </w:rPr>
      </w:pPr>
      <w:r w:rsidRPr="00E72ED6">
        <w:rPr>
          <w:sz w:val="24"/>
          <w:szCs w:val="24"/>
          <w:lang w:val="lt-LT"/>
        </w:rPr>
        <w:t>1. Mokytojai turi prisiminti, jog reikia skirti daugiau dėmesio pokalbiams apie praktines žinių panaudojimo galimybes.</w:t>
      </w:r>
    </w:p>
    <w:p w:rsidR="00F00258" w:rsidRPr="00E72ED6" w:rsidRDefault="00F00258" w:rsidP="001E50EB">
      <w:pPr>
        <w:tabs>
          <w:tab w:val="left" w:pos="588"/>
        </w:tabs>
        <w:spacing w:after="0" w:line="360" w:lineRule="auto"/>
        <w:ind w:firstLine="720"/>
        <w:jc w:val="both"/>
        <w:rPr>
          <w:sz w:val="24"/>
          <w:szCs w:val="24"/>
          <w:lang w:val="lt-LT"/>
        </w:rPr>
      </w:pPr>
      <w:r w:rsidRPr="00E72ED6">
        <w:rPr>
          <w:sz w:val="24"/>
          <w:szCs w:val="24"/>
          <w:lang w:val="lt-LT"/>
        </w:rPr>
        <w:t xml:space="preserve"> 2. Taikyti įvairesnius mokymo metodus pamokų metu (diskusiją, grupinį darbą ir pan</w:t>
      </w:r>
      <w:r>
        <w:rPr>
          <w:sz w:val="24"/>
          <w:szCs w:val="24"/>
          <w:lang w:val="lt-LT"/>
        </w:rPr>
        <w:t>.)</w:t>
      </w:r>
    </w:p>
    <w:p w:rsidR="00F00258" w:rsidRPr="00E72ED6" w:rsidRDefault="00F00258" w:rsidP="001E50EB">
      <w:pPr>
        <w:tabs>
          <w:tab w:val="left" w:pos="588"/>
        </w:tabs>
        <w:spacing w:after="0" w:line="360" w:lineRule="auto"/>
        <w:ind w:firstLine="720"/>
        <w:jc w:val="both"/>
        <w:rPr>
          <w:sz w:val="24"/>
          <w:szCs w:val="24"/>
          <w:lang w:val="lt-LT"/>
        </w:rPr>
      </w:pPr>
      <w:r w:rsidRPr="00E72ED6">
        <w:rPr>
          <w:sz w:val="24"/>
          <w:szCs w:val="24"/>
          <w:lang w:val="lt-LT"/>
        </w:rPr>
        <w:t xml:space="preserve">3. Rekomenduotina mokytojams diferencijuoti užduotis per pamokas, taip pat namų darbus, konsultacinių valandų laiką skirti mažiau gebėjimų ir patirties turinčių moksleivių gebėjimų tobulinimui. </w:t>
      </w:r>
    </w:p>
    <w:p w:rsidR="00F00258" w:rsidRPr="00E72ED6" w:rsidRDefault="00F00258" w:rsidP="001E50EB">
      <w:pPr>
        <w:tabs>
          <w:tab w:val="left" w:pos="426"/>
        </w:tabs>
        <w:spacing w:after="0" w:line="360" w:lineRule="auto"/>
        <w:ind w:firstLine="720"/>
        <w:jc w:val="both"/>
        <w:rPr>
          <w:color w:val="000000"/>
          <w:sz w:val="24"/>
          <w:szCs w:val="24"/>
          <w:lang w:val="lt-LT"/>
        </w:rPr>
      </w:pPr>
      <w:r w:rsidRPr="00E72ED6">
        <w:rPr>
          <w:sz w:val="24"/>
          <w:szCs w:val="24"/>
          <w:lang w:val="lt-LT"/>
        </w:rPr>
        <w:t>4.</w:t>
      </w:r>
      <w:r w:rsidRPr="00E72ED6">
        <w:rPr>
          <w:color w:val="000000"/>
          <w:sz w:val="24"/>
          <w:szCs w:val="24"/>
          <w:lang w:val="lt-LT"/>
        </w:rPr>
        <w:t xml:space="preserve"> Rekomenduotina dažniau priminti moksleiviams apie tai, jog mokytojai visuomet pasiruošę bendradarbiauti pamokų metu, ir padrąsinti moksleivius nebijoti klausti ir prašyti pagalbos, jeigu jos reikia.</w:t>
      </w:r>
    </w:p>
    <w:p w:rsidR="00F00258" w:rsidRPr="00E72ED6" w:rsidRDefault="00F00258" w:rsidP="001E50EB">
      <w:pPr>
        <w:tabs>
          <w:tab w:val="left" w:pos="426"/>
        </w:tabs>
        <w:spacing w:after="0" w:line="360" w:lineRule="auto"/>
        <w:ind w:firstLine="720"/>
        <w:jc w:val="both"/>
        <w:rPr>
          <w:color w:val="000000"/>
          <w:sz w:val="24"/>
          <w:szCs w:val="24"/>
          <w:lang w:val="lt-LT"/>
        </w:rPr>
      </w:pPr>
      <w:r w:rsidRPr="00E72ED6">
        <w:rPr>
          <w:color w:val="000000"/>
          <w:sz w:val="24"/>
          <w:szCs w:val="24"/>
          <w:lang w:val="lt-LT"/>
        </w:rPr>
        <w:t>5. Administracijai ir mokytojų tarybai atsižvelgti į mokytojų pasiūlymus dėl pamokų nelankymo sprendimo būdų.</w:t>
      </w:r>
    </w:p>
    <w:p w:rsidR="00F00258" w:rsidRPr="00E72ED6" w:rsidRDefault="00F00258" w:rsidP="001E50EB">
      <w:pPr>
        <w:spacing w:after="0" w:line="360" w:lineRule="auto"/>
        <w:ind w:firstLine="720"/>
        <w:jc w:val="both"/>
        <w:rPr>
          <w:b/>
          <w:bCs/>
          <w:sz w:val="24"/>
          <w:szCs w:val="24"/>
          <w:u w:val="single"/>
          <w:lang w:val="lt-LT"/>
        </w:rPr>
      </w:pPr>
    </w:p>
    <w:p w:rsidR="00F00258" w:rsidRPr="00E72ED6" w:rsidRDefault="00F00258" w:rsidP="001E50EB">
      <w:pPr>
        <w:spacing w:after="0" w:line="360" w:lineRule="auto"/>
        <w:ind w:firstLine="720"/>
        <w:jc w:val="both"/>
        <w:rPr>
          <w:sz w:val="24"/>
          <w:szCs w:val="24"/>
          <w:lang w:val="lt-LT"/>
        </w:rPr>
      </w:pPr>
    </w:p>
    <w:p w:rsidR="00F00258" w:rsidRPr="00E72ED6" w:rsidRDefault="00F00258" w:rsidP="001E50EB">
      <w:pPr>
        <w:spacing w:after="0" w:line="360" w:lineRule="auto"/>
        <w:ind w:firstLine="720"/>
        <w:jc w:val="both"/>
        <w:rPr>
          <w:sz w:val="24"/>
          <w:szCs w:val="24"/>
          <w:lang w:val="lt-LT"/>
        </w:rPr>
      </w:pPr>
    </w:p>
    <w:p w:rsidR="00F00258" w:rsidRPr="00E72ED6" w:rsidRDefault="00F00258" w:rsidP="001E50EB">
      <w:pPr>
        <w:pStyle w:val="Heading2"/>
        <w:ind w:left="792"/>
        <w:rPr>
          <w:rFonts w:ascii="Calibri" w:hAnsi="Calibri" w:cs="Calibri"/>
          <w:sz w:val="24"/>
          <w:szCs w:val="24"/>
          <w:lang w:val="lt-LT"/>
        </w:rPr>
      </w:pPr>
    </w:p>
    <w:sectPr w:rsidR="00F00258" w:rsidRPr="00E72ED6" w:rsidSect="00E72ED6">
      <w:foot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258" w:rsidRDefault="00F00258" w:rsidP="00E72ED6">
      <w:pPr>
        <w:spacing w:after="0" w:line="240" w:lineRule="auto"/>
      </w:pPr>
      <w:r>
        <w:separator/>
      </w:r>
    </w:p>
  </w:endnote>
  <w:endnote w:type="continuationSeparator" w:id="0">
    <w:p w:rsidR="00F00258" w:rsidRDefault="00F00258" w:rsidP="00E72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58" w:rsidRDefault="00F00258">
    <w:pPr>
      <w:pStyle w:val="Footer"/>
      <w:jc w:val="right"/>
    </w:pPr>
    <w:fldSimple w:instr="PAGE   \* MERGEFORMAT">
      <w:r>
        <w:rPr>
          <w:noProof/>
        </w:rPr>
        <w:t>2</w:t>
      </w:r>
    </w:fldSimple>
  </w:p>
  <w:p w:rsidR="00F00258" w:rsidRDefault="00F00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258" w:rsidRDefault="00F00258" w:rsidP="00E72ED6">
      <w:pPr>
        <w:spacing w:after="0" w:line="240" w:lineRule="auto"/>
      </w:pPr>
      <w:r>
        <w:separator/>
      </w:r>
    </w:p>
  </w:footnote>
  <w:footnote w:type="continuationSeparator" w:id="0">
    <w:p w:rsidR="00F00258" w:rsidRDefault="00F00258" w:rsidP="00E72E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A78A7"/>
    <w:multiLevelType w:val="hybridMultilevel"/>
    <w:tmpl w:val="C5AE35A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2C4E555F"/>
    <w:multiLevelType w:val="hybridMultilevel"/>
    <w:tmpl w:val="CB8A076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35A0718A"/>
    <w:multiLevelType w:val="hybridMultilevel"/>
    <w:tmpl w:val="34DC50F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nsid w:val="3F9507F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3742F7"/>
    <w:multiLevelType w:val="hybridMultilevel"/>
    <w:tmpl w:val="9EB03552"/>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6D6A4092"/>
    <w:multiLevelType w:val="hybridMultilevel"/>
    <w:tmpl w:val="52B0B45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74B50AAE"/>
    <w:multiLevelType w:val="multilevel"/>
    <w:tmpl w:val="6E8205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325"/>
    <w:rsid w:val="0004346B"/>
    <w:rsid w:val="00051D7D"/>
    <w:rsid w:val="00090A6A"/>
    <w:rsid w:val="000F361C"/>
    <w:rsid w:val="000F51C3"/>
    <w:rsid w:val="000F6FAA"/>
    <w:rsid w:val="001051B8"/>
    <w:rsid w:val="00131D84"/>
    <w:rsid w:val="001650B1"/>
    <w:rsid w:val="00166BAA"/>
    <w:rsid w:val="00191561"/>
    <w:rsid w:val="001B4B8F"/>
    <w:rsid w:val="001B73A5"/>
    <w:rsid w:val="001E50EB"/>
    <w:rsid w:val="00206A45"/>
    <w:rsid w:val="002B3F88"/>
    <w:rsid w:val="002F746B"/>
    <w:rsid w:val="0031412C"/>
    <w:rsid w:val="00316843"/>
    <w:rsid w:val="003272BB"/>
    <w:rsid w:val="00332F74"/>
    <w:rsid w:val="00350A97"/>
    <w:rsid w:val="003561B7"/>
    <w:rsid w:val="00391F14"/>
    <w:rsid w:val="003A5DB9"/>
    <w:rsid w:val="003B0ED2"/>
    <w:rsid w:val="003B55F9"/>
    <w:rsid w:val="003C7A45"/>
    <w:rsid w:val="004038C3"/>
    <w:rsid w:val="004307C0"/>
    <w:rsid w:val="00452F42"/>
    <w:rsid w:val="004668FE"/>
    <w:rsid w:val="0048295C"/>
    <w:rsid w:val="004C5922"/>
    <w:rsid w:val="005130DE"/>
    <w:rsid w:val="005135D2"/>
    <w:rsid w:val="00551A3C"/>
    <w:rsid w:val="005537BE"/>
    <w:rsid w:val="005A420C"/>
    <w:rsid w:val="005E3092"/>
    <w:rsid w:val="005E4246"/>
    <w:rsid w:val="00670393"/>
    <w:rsid w:val="00683AFC"/>
    <w:rsid w:val="00685547"/>
    <w:rsid w:val="006B2B96"/>
    <w:rsid w:val="006E07C1"/>
    <w:rsid w:val="007007F8"/>
    <w:rsid w:val="0074644B"/>
    <w:rsid w:val="00770F53"/>
    <w:rsid w:val="007A4BA4"/>
    <w:rsid w:val="007C68BA"/>
    <w:rsid w:val="007D03F9"/>
    <w:rsid w:val="007E2C9C"/>
    <w:rsid w:val="007E65B2"/>
    <w:rsid w:val="007F12DA"/>
    <w:rsid w:val="007F77A2"/>
    <w:rsid w:val="007F7EED"/>
    <w:rsid w:val="00816E8D"/>
    <w:rsid w:val="008246E4"/>
    <w:rsid w:val="008637C0"/>
    <w:rsid w:val="00872FA6"/>
    <w:rsid w:val="00874ACD"/>
    <w:rsid w:val="00877836"/>
    <w:rsid w:val="00881CFE"/>
    <w:rsid w:val="00884D11"/>
    <w:rsid w:val="008A5CBE"/>
    <w:rsid w:val="008F4581"/>
    <w:rsid w:val="00921CA4"/>
    <w:rsid w:val="00950EF5"/>
    <w:rsid w:val="009960FB"/>
    <w:rsid w:val="009A1E0E"/>
    <w:rsid w:val="009C6A9C"/>
    <w:rsid w:val="009E5900"/>
    <w:rsid w:val="00A11D24"/>
    <w:rsid w:val="00A52DD7"/>
    <w:rsid w:val="00A64DE8"/>
    <w:rsid w:val="00A7113B"/>
    <w:rsid w:val="00A724D3"/>
    <w:rsid w:val="00A84E0D"/>
    <w:rsid w:val="00AA4241"/>
    <w:rsid w:val="00AF5F48"/>
    <w:rsid w:val="00B057BA"/>
    <w:rsid w:val="00B35084"/>
    <w:rsid w:val="00B609A1"/>
    <w:rsid w:val="00B80E2A"/>
    <w:rsid w:val="00B95386"/>
    <w:rsid w:val="00BB1711"/>
    <w:rsid w:val="00BC1164"/>
    <w:rsid w:val="00BD745A"/>
    <w:rsid w:val="00C04489"/>
    <w:rsid w:val="00C33629"/>
    <w:rsid w:val="00C809BD"/>
    <w:rsid w:val="00C82325"/>
    <w:rsid w:val="00C96FA0"/>
    <w:rsid w:val="00CA2971"/>
    <w:rsid w:val="00CD28E7"/>
    <w:rsid w:val="00D045E7"/>
    <w:rsid w:val="00D0710A"/>
    <w:rsid w:val="00D5446A"/>
    <w:rsid w:val="00D91150"/>
    <w:rsid w:val="00D97068"/>
    <w:rsid w:val="00DF300A"/>
    <w:rsid w:val="00DF34FD"/>
    <w:rsid w:val="00E47777"/>
    <w:rsid w:val="00E72ED6"/>
    <w:rsid w:val="00E9257D"/>
    <w:rsid w:val="00EB04A4"/>
    <w:rsid w:val="00EE7000"/>
    <w:rsid w:val="00F00258"/>
    <w:rsid w:val="00F14201"/>
    <w:rsid w:val="00F1476B"/>
    <w:rsid w:val="00F34E16"/>
    <w:rsid w:val="00F572AC"/>
    <w:rsid w:val="00F9180C"/>
    <w:rsid w:val="00FB70DB"/>
    <w:rsid w:val="00FD4336"/>
    <w:rsid w:val="00FE7920"/>
    <w:rsid w:val="00FF731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82325"/>
    <w:pPr>
      <w:spacing w:after="200" w:line="276" w:lineRule="auto"/>
    </w:pPr>
    <w:rPr>
      <w:rFonts w:cs="Calibri"/>
      <w:lang w:val="en-US" w:eastAsia="en-US"/>
    </w:rPr>
  </w:style>
  <w:style w:type="paragraph" w:styleId="Heading1">
    <w:name w:val="heading 1"/>
    <w:basedOn w:val="Normal"/>
    <w:next w:val="Normal"/>
    <w:link w:val="Heading1Char"/>
    <w:uiPriority w:val="99"/>
    <w:qFormat/>
    <w:rsid w:val="00B95386"/>
    <w:pPr>
      <w:keepNext/>
      <w:keepLines/>
      <w:spacing w:before="240" w:after="0"/>
      <w:outlineLvl w:val="0"/>
    </w:pPr>
    <w:rPr>
      <w:rFonts w:ascii="Cambria" w:eastAsia="Times New Roman" w:hAnsi="Cambria" w:cs="Cambria"/>
      <w:color w:val="365F91"/>
      <w:sz w:val="32"/>
      <w:szCs w:val="32"/>
    </w:rPr>
  </w:style>
  <w:style w:type="paragraph" w:styleId="Heading2">
    <w:name w:val="heading 2"/>
    <w:basedOn w:val="Normal"/>
    <w:next w:val="Normal"/>
    <w:link w:val="Heading2Char"/>
    <w:uiPriority w:val="99"/>
    <w:qFormat/>
    <w:rsid w:val="00B95386"/>
    <w:pPr>
      <w:keepNext/>
      <w:keepLines/>
      <w:spacing w:before="40" w:after="0"/>
      <w:outlineLvl w:val="1"/>
    </w:pPr>
    <w:rPr>
      <w:rFonts w:ascii="Cambria" w:eastAsia="Times New Roman" w:hAnsi="Cambria" w:cs="Cambria"/>
      <w:color w:val="365F91"/>
      <w:sz w:val="26"/>
      <w:szCs w:val="26"/>
    </w:rPr>
  </w:style>
  <w:style w:type="paragraph" w:styleId="Heading3">
    <w:name w:val="heading 3"/>
    <w:basedOn w:val="Normal"/>
    <w:next w:val="Normal"/>
    <w:link w:val="Heading3Char"/>
    <w:uiPriority w:val="99"/>
    <w:qFormat/>
    <w:rsid w:val="00E72ED6"/>
    <w:pPr>
      <w:keepNext/>
      <w:keepLines/>
      <w:spacing w:before="200" w:after="0" w:line="360" w:lineRule="auto"/>
      <w:outlineLvl w:val="2"/>
    </w:pPr>
    <w:rPr>
      <w:rFonts w:ascii="Cambria" w:eastAsia="Times New Roman" w:hAnsi="Cambria" w:cs="Cambria"/>
      <w:b/>
      <w:bCs/>
      <w:color w:val="4F81BD"/>
      <w:sz w:val="24"/>
      <w:szCs w:val="24"/>
      <w:lang w:val="lt-LT"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5386"/>
    <w:rPr>
      <w:rFonts w:ascii="Cambria" w:hAnsi="Cambria" w:cs="Cambria"/>
      <w:color w:val="365F91"/>
      <w:sz w:val="32"/>
      <w:szCs w:val="32"/>
    </w:rPr>
  </w:style>
  <w:style w:type="character" w:customStyle="1" w:styleId="Heading2Char">
    <w:name w:val="Heading 2 Char"/>
    <w:basedOn w:val="DefaultParagraphFont"/>
    <w:link w:val="Heading2"/>
    <w:uiPriority w:val="99"/>
    <w:locked/>
    <w:rsid w:val="00B95386"/>
    <w:rPr>
      <w:rFonts w:ascii="Cambria" w:hAnsi="Cambria" w:cs="Cambria"/>
      <w:color w:val="365F91"/>
      <w:sz w:val="26"/>
      <w:szCs w:val="26"/>
    </w:rPr>
  </w:style>
  <w:style w:type="character" w:customStyle="1" w:styleId="Heading3Char">
    <w:name w:val="Heading 3 Char"/>
    <w:basedOn w:val="DefaultParagraphFont"/>
    <w:link w:val="Heading3"/>
    <w:uiPriority w:val="99"/>
    <w:locked/>
    <w:rsid w:val="00E72ED6"/>
    <w:rPr>
      <w:rFonts w:ascii="Cambria" w:hAnsi="Cambria" w:cs="Cambria"/>
      <w:b/>
      <w:bCs/>
      <w:color w:val="4F81BD"/>
      <w:sz w:val="24"/>
      <w:szCs w:val="24"/>
      <w:lang w:val="lt-LT" w:eastAsia="lt-LT"/>
    </w:rPr>
  </w:style>
  <w:style w:type="paragraph" w:styleId="ListParagraph">
    <w:name w:val="List Paragraph"/>
    <w:basedOn w:val="Normal"/>
    <w:uiPriority w:val="99"/>
    <w:qFormat/>
    <w:rsid w:val="00E72ED6"/>
    <w:pPr>
      <w:ind w:left="720"/>
    </w:pPr>
    <w:rPr>
      <w:lang w:val="lt-LT"/>
    </w:rPr>
  </w:style>
  <w:style w:type="paragraph" w:styleId="Header">
    <w:name w:val="header"/>
    <w:basedOn w:val="Normal"/>
    <w:link w:val="HeaderChar"/>
    <w:uiPriority w:val="99"/>
    <w:rsid w:val="00E72ED6"/>
    <w:pPr>
      <w:tabs>
        <w:tab w:val="center" w:pos="4819"/>
        <w:tab w:val="right" w:pos="9638"/>
      </w:tabs>
      <w:spacing w:after="0" w:line="240" w:lineRule="auto"/>
    </w:pPr>
    <w:rPr>
      <w:lang w:val="lt-LT"/>
    </w:rPr>
  </w:style>
  <w:style w:type="character" w:customStyle="1" w:styleId="HeaderChar">
    <w:name w:val="Header Char"/>
    <w:basedOn w:val="DefaultParagraphFont"/>
    <w:link w:val="Header"/>
    <w:uiPriority w:val="99"/>
    <w:locked/>
    <w:rsid w:val="00E72ED6"/>
    <w:rPr>
      <w:rFonts w:ascii="Calibri" w:hAnsi="Calibri" w:cs="Calibri"/>
      <w:lang w:val="lt-LT"/>
    </w:rPr>
  </w:style>
  <w:style w:type="paragraph" w:styleId="Footer">
    <w:name w:val="footer"/>
    <w:basedOn w:val="Normal"/>
    <w:link w:val="FooterChar"/>
    <w:uiPriority w:val="99"/>
    <w:rsid w:val="00E72ED6"/>
    <w:pPr>
      <w:tabs>
        <w:tab w:val="center" w:pos="4819"/>
        <w:tab w:val="right" w:pos="9638"/>
      </w:tabs>
      <w:spacing w:after="0" w:line="240" w:lineRule="auto"/>
    </w:pPr>
    <w:rPr>
      <w:lang w:val="lt-LT"/>
    </w:rPr>
  </w:style>
  <w:style w:type="character" w:customStyle="1" w:styleId="FooterChar">
    <w:name w:val="Footer Char"/>
    <w:basedOn w:val="DefaultParagraphFont"/>
    <w:link w:val="Footer"/>
    <w:uiPriority w:val="99"/>
    <w:locked/>
    <w:rsid w:val="00E72ED6"/>
    <w:rPr>
      <w:rFonts w:ascii="Calibri" w:hAnsi="Calibri" w:cs="Calibri"/>
      <w:lang w:val="lt-LT"/>
    </w:rPr>
  </w:style>
  <w:style w:type="paragraph" w:styleId="NoSpacing">
    <w:name w:val="No Spacing"/>
    <w:uiPriority w:val="99"/>
    <w:qFormat/>
    <w:rsid w:val="00E72ED6"/>
    <w:rPr>
      <w:rFonts w:cs="Calibri"/>
      <w:lang w:eastAsia="en-US"/>
    </w:rPr>
  </w:style>
  <w:style w:type="table" w:styleId="TableGrid">
    <w:name w:val="Table Grid"/>
    <w:basedOn w:val="TableNormal"/>
    <w:uiPriority w:val="99"/>
    <w:rsid w:val="00E72ED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text-answer-container">
    <w:name w:val="ss-text-answer-container"/>
    <w:uiPriority w:val="99"/>
    <w:rsid w:val="00E72ED6"/>
  </w:style>
  <w:style w:type="paragraph" w:styleId="BalloonText">
    <w:name w:val="Balloon Text"/>
    <w:basedOn w:val="Normal"/>
    <w:link w:val="BalloonTextChar"/>
    <w:uiPriority w:val="99"/>
    <w:semiHidden/>
    <w:rsid w:val="00E72ED6"/>
    <w:pPr>
      <w:spacing w:after="0" w:line="240" w:lineRule="auto"/>
    </w:pPr>
    <w:rPr>
      <w:rFonts w:ascii="Tahoma" w:hAnsi="Tahoma" w:cs="Tahoma"/>
      <w:sz w:val="16"/>
      <w:szCs w:val="16"/>
      <w:lang w:val="lt-LT"/>
    </w:rPr>
  </w:style>
  <w:style w:type="character" w:customStyle="1" w:styleId="BalloonTextChar">
    <w:name w:val="Balloon Text Char"/>
    <w:basedOn w:val="DefaultParagraphFont"/>
    <w:link w:val="BalloonText"/>
    <w:uiPriority w:val="99"/>
    <w:semiHidden/>
    <w:locked/>
    <w:rsid w:val="00E72ED6"/>
    <w:rPr>
      <w:rFonts w:ascii="Tahoma" w:hAnsi="Tahoma" w:cs="Tahoma"/>
      <w:sz w:val="16"/>
      <w:szCs w:val="16"/>
      <w:lang w:val="lt-LT"/>
    </w:rPr>
  </w:style>
  <w:style w:type="paragraph" w:styleId="TOCHeading">
    <w:name w:val="TOC Heading"/>
    <w:basedOn w:val="Heading1"/>
    <w:next w:val="Normal"/>
    <w:uiPriority w:val="99"/>
    <w:qFormat/>
    <w:rsid w:val="00BC1164"/>
    <w:pPr>
      <w:spacing w:line="259" w:lineRule="auto"/>
      <w:outlineLvl w:val="9"/>
    </w:pPr>
    <w:rPr>
      <w:lang w:val="lt-LT" w:eastAsia="lt-LT"/>
    </w:rPr>
  </w:style>
  <w:style w:type="paragraph" w:styleId="TOC2">
    <w:name w:val="toc 2"/>
    <w:basedOn w:val="Normal"/>
    <w:next w:val="Normal"/>
    <w:autoRedefine/>
    <w:uiPriority w:val="99"/>
    <w:semiHidden/>
    <w:rsid w:val="00BC1164"/>
    <w:pPr>
      <w:spacing w:after="100" w:line="259" w:lineRule="auto"/>
      <w:ind w:left="220"/>
    </w:pPr>
    <w:rPr>
      <w:rFonts w:eastAsia="Times New Roman"/>
      <w:lang w:val="lt-LT" w:eastAsia="lt-LT"/>
    </w:rPr>
  </w:style>
  <w:style w:type="paragraph" w:styleId="TOC1">
    <w:name w:val="toc 1"/>
    <w:basedOn w:val="Normal"/>
    <w:next w:val="Normal"/>
    <w:autoRedefine/>
    <w:uiPriority w:val="99"/>
    <w:semiHidden/>
    <w:rsid w:val="00BC1164"/>
    <w:pPr>
      <w:spacing w:after="100" w:line="259" w:lineRule="auto"/>
    </w:pPr>
    <w:rPr>
      <w:rFonts w:eastAsia="Times New Roman"/>
      <w:lang w:val="lt-LT" w:eastAsia="lt-LT"/>
    </w:rPr>
  </w:style>
  <w:style w:type="paragraph" w:styleId="TOC3">
    <w:name w:val="toc 3"/>
    <w:basedOn w:val="Normal"/>
    <w:next w:val="Normal"/>
    <w:autoRedefine/>
    <w:uiPriority w:val="99"/>
    <w:semiHidden/>
    <w:rsid w:val="00BC1164"/>
    <w:pPr>
      <w:spacing w:after="100" w:line="259" w:lineRule="auto"/>
      <w:ind w:left="440"/>
    </w:pPr>
    <w:rPr>
      <w:rFonts w:eastAsia="Times New Roman"/>
      <w:lang w:val="lt-LT" w:eastAsia="lt-LT"/>
    </w:rPr>
  </w:style>
  <w:style w:type="character" w:styleId="Hyperlink">
    <w:name w:val="Hyperlink"/>
    <w:basedOn w:val="DefaultParagraphFont"/>
    <w:uiPriority w:val="99"/>
    <w:rsid w:val="00BC11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17</Pages>
  <Words>16696</Words>
  <Characters>9518</Characters>
  <Application>Microsoft Office Outlook</Application>
  <DocSecurity>0</DocSecurity>
  <Lines>0</Lines>
  <Paragraphs>0</Paragraphs>
  <ScaleCrop>false</ScaleCrop>
  <Company>namai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asmeninis</dc:creator>
  <cp:keywords/>
  <dc:description/>
  <cp:lastModifiedBy>Pavaduotojas</cp:lastModifiedBy>
  <cp:revision>9</cp:revision>
  <cp:lastPrinted>2014-05-19T08:00:00Z</cp:lastPrinted>
  <dcterms:created xsi:type="dcterms:W3CDTF">2014-05-17T19:04:00Z</dcterms:created>
  <dcterms:modified xsi:type="dcterms:W3CDTF">2014-05-20T07:40:00Z</dcterms:modified>
</cp:coreProperties>
</file>